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96" w:rsidRDefault="00AF0D96" w:rsidP="00D94D06">
      <w:pPr>
        <w:pStyle w:val="a3"/>
        <w:ind w:left="110" w:firstLine="0"/>
        <w:jc w:val="center"/>
        <w:rPr>
          <w:sz w:val="20"/>
        </w:rPr>
      </w:pPr>
    </w:p>
    <w:p w:rsidR="00980110" w:rsidRDefault="00980110" w:rsidP="00D94D06">
      <w:pPr>
        <w:spacing w:before="81" w:line="285" w:lineRule="auto"/>
        <w:ind w:left="413" w:right="705"/>
        <w:jc w:val="center"/>
        <w:rPr>
          <w:b/>
          <w:sz w:val="28"/>
          <w:szCs w:val="28"/>
        </w:rPr>
      </w:pP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РОССИЙСКАЯ ФЕДЕРАЦИЯ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ОРЛОВСКАЯ ОБЛАСТЬ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АДМИНИСТРАЦИЯ ГОРОДА ОРЛА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УПРАВЛЕНИЕ ОБРАЗОВАНИЯ, СПОРТА И ФИЗИЧЕСКОЙ КУЛЬТУРЫ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Муниципальное бюджетное общеобразовательное учреждение -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средняя общеобразовательная школа №25 г. Орла</w:t>
      </w:r>
    </w:p>
    <w:p w:rsidR="00D94D06" w:rsidRPr="00D94D06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302026 г. Орел, ул. Энгельса, 90</w:t>
      </w:r>
    </w:p>
    <w:p w:rsidR="00D94D06" w:rsidRPr="0029736D" w:rsidRDefault="00D94D06" w:rsidP="00D94D06">
      <w:pPr>
        <w:jc w:val="center"/>
        <w:rPr>
          <w:bCs/>
          <w:sz w:val="28"/>
          <w:szCs w:val="28"/>
        </w:rPr>
      </w:pPr>
      <w:r w:rsidRPr="00D94D06">
        <w:rPr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142FB" wp14:editId="49335A65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952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D94D06">
        <w:rPr>
          <w:bCs/>
          <w:sz w:val="28"/>
          <w:szCs w:val="28"/>
        </w:rPr>
        <w:t>тел</w:t>
      </w:r>
      <w:r w:rsidRPr="0029736D">
        <w:rPr>
          <w:bCs/>
          <w:sz w:val="28"/>
          <w:szCs w:val="28"/>
        </w:rPr>
        <w:t xml:space="preserve">.8 (4862)74-08-07                                                        </w:t>
      </w:r>
      <w:r w:rsidRPr="00D94D06">
        <w:rPr>
          <w:bCs/>
          <w:sz w:val="28"/>
          <w:szCs w:val="28"/>
          <w:lang w:val="en-US"/>
        </w:rPr>
        <w:t>E</w:t>
      </w:r>
      <w:r w:rsidRPr="0029736D">
        <w:rPr>
          <w:bCs/>
          <w:sz w:val="28"/>
          <w:szCs w:val="28"/>
        </w:rPr>
        <w:t>-</w:t>
      </w:r>
      <w:r w:rsidRPr="00D94D06">
        <w:rPr>
          <w:bCs/>
          <w:sz w:val="28"/>
          <w:szCs w:val="28"/>
          <w:lang w:val="en-US"/>
        </w:rPr>
        <w:t>mail</w:t>
      </w:r>
      <w:r w:rsidRPr="0029736D">
        <w:rPr>
          <w:bCs/>
          <w:sz w:val="28"/>
          <w:szCs w:val="28"/>
        </w:rPr>
        <w:t xml:space="preserve">: </w:t>
      </w:r>
      <w:proofErr w:type="spellStart"/>
      <w:r w:rsidRPr="00D94D06">
        <w:rPr>
          <w:bCs/>
          <w:sz w:val="28"/>
          <w:szCs w:val="28"/>
          <w:lang w:val="en-US"/>
        </w:rPr>
        <w:t>oo</w:t>
      </w:r>
      <w:proofErr w:type="spellEnd"/>
      <w:r w:rsidRPr="0029736D">
        <w:rPr>
          <w:bCs/>
          <w:sz w:val="28"/>
          <w:szCs w:val="28"/>
        </w:rPr>
        <w:t>_</w:t>
      </w:r>
      <w:hyperlink r:id="rId6" w:history="1">
        <w:r w:rsidRPr="00D94D06">
          <w:rPr>
            <w:rStyle w:val="a7"/>
            <w:bCs/>
            <w:sz w:val="28"/>
            <w:szCs w:val="28"/>
            <w:lang w:val="en-US"/>
          </w:rPr>
          <w:t>orel</w:t>
        </w:r>
        <w:r w:rsidRPr="0029736D">
          <w:rPr>
            <w:rStyle w:val="a7"/>
            <w:bCs/>
            <w:sz w:val="28"/>
            <w:szCs w:val="28"/>
          </w:rPr>
          <w:t>_</w:t>
        </w:r>
        <w:r w:rsidRPr="00D94D06">
          <w:rPr>
            <w:rStyle w:val="a7"/>
            <w:bCs/>
            <w:sz w:val="28"/>
            <w:szCs w:val="28"/>
            <w:lang w:val="en-US"/>
          </w:rPr>
          <w:t>sh</w:t>
        </w:r>
        <w:r w:rsidRPr="0029736D">
          <w:rPr>
            <w:rStyle w:val="a7"/>
            <w:bCs/>
            <w:sz w:val="28"/>
            <w:szCs w:val="28"/>
          </w:rPr>
          <w:t>25</w:t>
        </w:r>
        <w:r w:rsidRPr="00D94D06">
          <w:rPr>
            <w:rStyle w:val="a7"/>
            <w:bCs/>
            <w:sz w:val="28"/>
            <w:szCs w:val="28"/>
            <w:lang w:val="en-US"/>
          </w:rPr>
          <w:t>n</w:t>
        </w:r>
        <w:r w:rsidRPr="0029736D">
          <w:rPr>
            <w:rStyle w:val="a7"/>
            <w:bCs/>
            <w:sz w:val="28"/>
            <w:szCs w:val="28"/>
          </w:rPr>
          <w:t>@</w:t>
        </w:r>
        <w:r w:rsidRPr="00D94D06">
          <w:rPr>
            <w:rStyle w:val="a7"/>
            <w:bCs/>
            <w:sz w:val="28"/>
            <w:szCs w:val="28"/>
            <w:lang w:val="en-US"/>
          </w:rPr>
          <w:t>orel</w:t>
        </w:r>
        <w:r w:rsidRPr="0029736D">
          <w:rPr>
            <w:rStyle w:val="a7"/>
            <w:bCs/>
            <w:sz w:val="28"/>
            <w:szCs w:val="28"/>
          </w:rPr>
          <w:t>-</w:t>
        </w:r>
        <w:r w:rsidRPr="00D94D06">
          <w:rPr>
            <w:rStyle w:val="a7"/>
            <w:bCs/>
            <w:sz w:val="28"/>
            <w:szCs w:val="28"/>
            <w:lang w:val="en-US"/>
          </w:rPr>
          <w:t>region</w:t>
        </w:r>
        <w:r w:rsidRPr="0029736D">
          <w:rPr>
            <w:rStyle w:val="a7"/>
            <w:bCs/>
            <w:sz w:val="28"/>
            <w:szCs w:val="28"/>
          </w:rPr>
          <w:t>.</w:t>
        </w:r>
        <w:proofErr w:type="spellStart"/>
        <w:r w:rsidRPr="00D94D06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</w:p>
    <w:p w:rsidR="00D94D06" w:rsidRPr="0029736D" w:rsidRDefault="00D94D06" w:rsidP="00D94D06">
      <w:pPr>
        <w:jc w:val="center"/>
        <w:rPr>
          <w:bCs/>
          <w:sz w:val="28"/>
          <w:szCs w:val="28"/>
        </w:rPr>
      </w:pPr>
    </w:p>
    <w:p w:rsidR="00D94D06" w:rsidRPr="0029736D" w:rsidRDefault="00D94D06" w:rsidP="00D94D06">
      <w:pPr>
        <w:jc w:val="center"/>
        <w:rPr>
          <w:bCs/>
          <w:sz w:val="28"/>
          <w:szCs w:val="28"/>
        </w:rPr>
      </w:pPr>
    </w:p>
    <w:p w:rsidR="00D94D06" w:rsidRPr="0029736D" w:rsidRDefault="00D94D06" w:rsidP="00D94D06">
      <w:pPr>
        <w:jc w:val="center"/>
        <w:rPr>
          <w:bCs/>
          <w:sz w:val="28"/>
          <w:szCs w:val="28"/>
        </w:rPr>
      </w:pPr>
    </w:p>
    <w:p w:rsidR="00D94D06" w:rsidRPr="0029736D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29736D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29736D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  <w:r w:rsidRPr="00D94D06">
        <w:rPr>
          <w:b/>
          <w:bCs/>
          <w:sz w:val="28"/>
          <w:szCs w:val="28"/>
        </w:rPr>
        <w:t>РАБОЧАЯ ПРОГРАММА</w:t>
      </w: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  <w:r w:rsidRPr="00D94D06">
        <w:rPr>
          <w:b/>
          <w:bCs/>
          <w:sz w:val="28"/>
          <w:szCs w:val="28"/>
        </w:rPr>
        <w:t>учебного предмет</w:t>
      </w:r>
      <w:r>
        <w:rPr>
          <w:b/>
          <w:bCs/>
          <w:sz w:val="28"/>
          <w:szCs w:val="28"/>
        </w:rPr>
        <w:t>а «Химия</w:t>
      </w:r>
      <w:r w:rsidRPr="00D94D06">
        <w:rPr>
          <w:b/>
          <w:bCs/>
          <w:sz w:val="28"/>
          <w:szCs w:val="28"/>
        </w:rPr>
        <w:t>»</w:t>
      </w: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обучающихся 7</w:t>
      </w:r>
      <w:r w:rsidRPr="00D94D06">
        <w:rPr>
          <w:b/>
          <w:bCs/>
          <w:sz w:val="28"/>
          <w:szCs w:val="28"/>
        </w:rPr>
        <w:t xml:space="preserve"> классов</w:t>
      </w: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right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Приложение</w:t>
      </w:r>
    </w:p>
    <w:p w:rsidR="00D94D06" w:rsidRPr="00D94D06" w:rsidRDefault="00D94D06" w:rsidP="00D94D06">
      <w:pPr>
        <w:jc w:val="right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к  основной общеобразовательной</w:t>
      </w:r>
    </w:p>
    <w:p w:rsidR="00D94D06" w:rsidRPr="00D94D06" w:rsidRDefault="00D94D06" w:rsidP="00D94D06">
      <w:pPr>
        <w:jc w:val="right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 xml:space="preserve">программе </w:t>
      </w:r>
      <w:proofErr w:type="gramStart"/>
      <w:r w:rsidRPr="00D94D06">
        <w:rPr>
          <w:bCs/>
          <w:sz w:val="28"/>
          <w:szCs w:val="28"/>
        </w:rPr>
        <w:t>обучающихся</w:t>
      </w:r>
      <w:proofErr w:type="gramEnd"/>
      <w:r w:rsidRPr="00D94D06">
        <w:rPr>
          <w:bCs/>
          <w:sz w:val="28"/>
          <w:szCs w:val="28"/>
        </w:rPr>
        <w:t>, утвержденной</w:t>
      </w:r>
    </w:p>
    <w:p w:rsidR="00D94D06" w:rsidRPr="00D94D06" w:rsidRDefault="00D94D06" w:rsidP="00D94D06">
      <w:pPr>
        <w:jc w:val="right"/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приказом №218 от 29.08.2025 г.</w:t>
      </w: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</w:rPr>
      </w:pPr>
    </w:p>
    <w:p w:rsidR="00D94D06" w:rsidRPr="00D94D06" w:rsidRDefault="00D94D06" w:rsidP="00D94D06">
      <w:pPr>
        <w:jc w:val="center"/>
        <w:rPr>
          <w:b/>
          <w:bCs/>
          <w:i/>
          <w:sz w:val="28"/>
          <w:szCs w:val="28"/>
          <w:u w:val="single"/>
        </w:rPr>
      </w:pPr>
    </w:p>
    <w:p w:rsidR="00D94D06" w:rsidRPr="00D94D06" w:rsidRDefault="00D94D06" w:rsidP="00D94D06">
      <w:pPr>
        <w:rPr>
          <w:bCs/>
          <w:sz w:val="28"/>
          <w:szCs w:val="28"/>
          <w:u w:val="single"/>
        </w:rPr>
      </w:pPr>
      <w:r w:rsidRPr="00D94D06">
        <w:rPr>
          <w:bCs/>
          <w:sz w:val="28"/>
          <w:szCs w:val="28"/>
          <w:u w:val="single"/>
        </w:rPr>
        <w:t>Рабочая программа по предмету «</w:t>
      </w:r>
      <w:r>
        <w:rPr>
          <w:bCs/>
          <w:sz w:val="28"/>
          <w:szCs w:val="28"/>
          <w:u w:val="single"/>
        </w:rPr>
        <w:t>Химия</w:t>
      </w:r>
      <w:r w:rsidRPr="00D94D06">
        <w:rPr>
          <w:bCs/>
          <w:sz w:val="28"/>
          <w:szCs w:val="28"/>
          <w:u w:val="single"/>
        </w:rPr>
        <w:t>»</w:t>
      </w:r>
    </w:p>
    <w:p w:rsidR="00D94D06" w:rsidRPr="00D94D06" w:rsidRDefault="00D94D06" w:rsidP="00D94D0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Программа по </w:t>
      </w:r>
      <w:proofErr w:type="spellStart"/>
      <w:r>
        <w:rPr>
          <w:bCs/>
          <w:sz w:val="28"/>
          <w:szCs w:val="28"/>
        </w:rPr>
        <w:t>хими</w:t>
      </w:r>
      <w:proofErr w:type="spellEnd"/>
      <w:r w:rsidRPr="00D94D06">
        <w:rPr>
          <w:bCs/>
          <w:sz w:val="28"/>
          <w:szCs w:val="28"/>
        </w:rPr>
        <w:t xml:space="preserve">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</w:t>
      </w:r>
      <w:r w:rsidR="0029736D">
        <w:rPr>
          <w:bCs/>
          <w:sz w:val="28"/>
          <w:szCs w:val="28"/>
        </w:rPr>
        <w:t>ния учебного предмета «Химия</w:t>
      </w:r>
      <w:bookmarkStart w:id="0" w:name="_GoBack"/>
      <w:bookmarkEnd w:id="0"/>
      <w:r w:rsidRPr="00D94D06">
        <w:rPr>
          <w:bCs/>
          <w:sz w:val="28"/>
          <w:szCs w:val="28"/>
        </w:rPr>
        <w:t>».</w:t>
      </w:r>
    </w:p>
    <w:p w:rsidR="00D94D06" w:rsidRPr="00D94D06" w:rsidRDefault="00D94D06" w:rsidP="00D94D06">
      <w:p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Рабочая программа по учебному предм</w:t>
      </w:r>
      <w:r>
        <w:rPr>
          <w:bCs/>
          <w:sz w:val="28"/>
          <w:szCs w:val="28"/>
        </w:rPr>
        <w:t>ету «Химия» для 7</w:t>
      </w:r>
      <w:r w:rsidRPr="00D94D06">
        <w:rPr>
          <w:bCs/>
          <w:sz w:val="28"/>
          <w:szCs w:val="28"/>
        </w:rPr>
        <w:t xml:space="preserve"> класса разработана в соответствии со следующими нормативными документами: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Законом РФ «Об образовании в Российской Федерации» от 29.12.2012 №273- ФЗ,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РФ от 28.09.2020 №28,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proofErr w:type="spellStart"/>
      <w:r w:rsidRPr="00D94D06">
        <w:rPr>
          <w:bCs/>
          <w:sz w:val="28"/>
          <w:szCs w:val="28"/>
        </w:rPr>
        <w:t>СанПин</w:t>
      </w:r>
      <w:proofErr w:type="spellEnd"/>
      <w:r w:rsidRPr="00D94D06">
        <w:rPr>
          <w:bCs/>
          <w:sz w:val="28"/>
          <w:szCs w:val="28"/>
        </w:rPr>
        <w:t xml:space="preserve"> 1.2.3685-21 (постановление Главного санитарного врача РФ от 17.03.2025 №2) Санитарными правилами и нормами </w:t>
      </w:r>
      <w:proofErr w:type="spellStart"/>
      <w:r w:rsidRPr="00D94D06">
        <w:rPr>
          <w:bCs/>
          <w:sz w:val="28"/>
          <w:szCs w:val="28"/>
        </w:rPr>
        <w:t>СанПин</w:t>
      </w:r>
      <w:proofErr w:type="spellEnd"/>
      <w:r w:rsidRPr="00D94D06">
        <w:rPr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2;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 xml:space="preserve">Приказом </w:t>
      </w:r>
      <w:proofErr w:type="spellStart"/>
      <w:r w:rsidRPr="00D94D06">
        <w:rPr>
          <w:bCs/>
          <w:sz w:val="28"/>
          <w:szCs w:val="28"/>
        </w:rPr>
        <w:t>Минобрнауки</w:t>
      </w:r>
      <w:proofErr w:type="spellEnd"/>
      <w:r w:rsidRPr="00D94D06">
        <w:rPr>
          <w:bCs/>
          <w:sz w:val="28"/>
          <w:szCs w:val="28"/>
        </w:rPr>
        <w:t xml:space="preserve"> России от 17.12.2010 N 1897 (ред. от 18.06.2025) "Об утверждении федерального государственного образовательного стандарта основного общего образования" (Зарегистрировано в Минюсте России 01.02.2011 N 19644)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Приказ Министерства просвещения Российской Федерации от 16.11.2022 № 993 "Об утверждении федеральной образовательной программы основного общего образования"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Федерального государственного образовательного стандарта основного общего образования (далее – ФГОС), утвержденного приказом Министерства просвещения Российской Федерации от 31.05.2021 №287 (с изм. и доп. на 01.09.2025г.),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 xml:space="preserve">приказа </w:t>
      </w:r>
      <w:proofErr w:type="spellStart"/>
      <w:r w:rsidRPr="00D94D06">
        <w:rPr>
          <w:bCs/>
          <w:sz w:val="28"/>
          <w:szCs w:val="28"/>
        </w:rPr>
        <w:t>Минпросвещения</w:t>
      </w:r>
      <w:proofErr w:type="spellEnd"/>
      <w:r w:rsidRPr="00D94D06">
        <w:rPr>
          <w:bCs/>
          <w:sz w:val="28"/>
          <w:szCs w:val="28"/>
        </w:rPr>
        <w:t xml:space="preserve"> России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 xml:space="preserve">приказа </w:t>
      </w:r>
      <w:proofErr w:type="spellStart"/>
      <w:r w:rsidRPr="00D94D06">
        <w:rPr>
          <w:bCs/>
          <w:sz w:val="28"/>
          <w:szCs w:val="28"/>
        </w:rPr>
        <w:t>Минпросвещения</w:t>
      </w:r>
      <w:proofErr w:type="spellEnd"/>
      <w:r w:rsidRPr="00D94D06">
        <w:rPr>
          <w:bCs/>
          <w:sz w:val="28"/>
          <w:szCs w:val="28"/>
        </w:rPr>
        <w:t xml:space="preserve"> России от 9 октября 2024 года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методических рекомендаций «О внесении изменений в ООП и разработке учебных планов на уровнях начального общего, основного общего и среднего общего образования в общеобразовательных организациях Орловской области»,</w:t>
      </w:r>
    </w:p>
    <w:p w:rsidR="00D94D0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</w:pPr>
      <w:r w:rsidRPr="00D94D06">
        <w:rPr>
          <w:bCs/>
          <w:sz w:val="28"/>
          <w:szCs w:val="28"/>
        </w:rPr>
        <w:t>Уставом Школы,</w:t>
      </w:r>
    </w:p>
    <w:p w:rsidR="00AF0D96" w:rsidRPr="00D94D06" w:rsidRDefault="00D94D06" w:rsidP="00D94D06">
      <w:pPr>
        <w:numPr>
          <w:ilvl w:val="0"/>
          <w:numId w:val="6"/>
        </w:numPr>
        <w:rPr>
          <w:bCs/>
          <w:sz w:val="28"/>
          <w:szCs w:val="28"/>
        </w:rPr>
        <w:sectPr w:rsidR="00AF0D96" w:rsidRPr="00D94D06">
          <w:type w:val="continuous"/>
          <w:pgSz w:w="11910" w:h="16390"/>
          <w:pgMar w:top="220" w:right="160" w:bottom="0" w:left="340" w:header="720" w:footer="720" w:gutter="0"/>
          <w:cols w:space="720"/>
        </w:sectPr>
      </w:pPr>
      <w:r w:rsidRPr="00D94D06">
        <w:rPr>
          <w:bCs/>
          <w:sz w:val="28"/>
          <w:szCs w:val="28"/>
        </w:rPr>
        <w:t>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24 ноября 2022 г. № 1025 «Об утверждении федеральной образовательной программы основного общего образования» (с изм. и доп. на 01.09.2025г.)</w:t>
      </w:r>
    </w:p>
    <w:p w:rsidR="00AF0D96" w:rsidRDefault="00EA6D05" w:rsidP="00D94D06">
      <w:pPr>
        <w:spacing w:before="68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AF0D96" w:rsidRDefault="00AF0D96">
      <w:pPr>
        <w:pStyle w:val="a3"/>
        <w:spacing w:before="2"/>
        <w:ind w:left="0" w:firstLine="0"/>
        <w:jc w:val="left"/>
        <w:rPr>
          <w:b/>
        </w:rPr>
      </w:pPr>
    </w:p>
    <w:p w:rsidR="00AF0D96" w:rsidRDefault="00EA6D05">
      <w:pPr>
        <w:pStyle w:val="a3"/>
        <w:spacing w:line="264" w:lineRule="auto"/>
        <w:ind w:right="685" w:firstLine="707"/>
      </w:pPr>
      <w:r>
        <w:t>При составлении рабочей программы учтены: требования</w:t>
      </w:r>
      <w:r>
        <w:rPr>
          <w:spacing w:val="40"/>
        </w:rPr>
        <w:t xml:space="preserve"> </w:t>
      </w:r>
      <w:r>
        <w:t xml:space="preserve">Федерального государственного образовательного стандарта основного общего образования (ФГОС ООО) приказ </w:t>
      </w:r>
      <w:proofErr w:type="spellStart"/>
      <w:r>
        <w:t>Минпросвещения</w:t>
      </w:r>
      <w:proofErr w:type="spellEnd"/>
      <w:r>
        <w:t xml:space="preserve"> России от 31.05 2021 года №287, Федеральной образовательной программы основного</w:t>
      </w:r>
      <w:r>
        <w:rPr>
          <w:spacing w:val="40"/>
        </w:rPr>
        <w:t xml:space="preserve"> </w:t>
      </w:r>
      <w:r>
        <w:t xml:space="preserve">общего образования (ФОП ООО) приказ </w:t>
      </w:r>
      <w:proofErr w:type="spellStart"/>
      <w:r>
        <w:t>Минпросвещения</w:t>
      </w:r>
      <w:proofErr w:type="spellEnd"/>
      <w:r>
        <w:t xml:space="preserve"> </w:t>
      </w:r>
      <w:proofErr w:type="spellStart"/>
      <w:r>
        <w:t>Росии</w:t>
      </w:r>
      <w:proofErr w:type="spellEnd"/>
      <w:r>
        <w:t xml:space="preserve"> от 18.05. 2023 года № 370, идеи и положения Концепции преподавания учебного предмета «Химия»,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</w:r>
    </w:p>
    <w:p w:rsidR="00AF0D96" w:rsidRDefault="00EA6D05">
      <w:pPr>
        <w:pStyle w:val="a3"/>
        <w:tabs>
          <w:tab w:val="left" w:pos="3808"/>
          <w:tab w:val="left" w:pos="6497"/>
          <w:tab w:val="left" w:pos="8790"/>
        </w:tabs>
        <w:spacing w:before="1" w:line="264" w:lineRule="auto"/>
        <w:ind w:right="685"/>
      </w:pPr>
      <w:r>
        <w:t xml:space="preserve">Программа по химии </w:t>
      </w:r>
      <w:proofErr w:type="spellStart"/>
      <w:r>
        <w:t>даѐт</w:t>
      </w:r>
      <w:proofErr w:type="spellEnd"/>
      <w:r>
        <w:t xml:space="preserve">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</w:t>
      </w:r>
      <w:r>
        <w:rPr>
          <w:spacing w:val="-2"/>
        </w:rPr>
        <w:t>качественные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 xml:space="preserve">рекомендуемую </w:t>
      </w:r>
      <w:r>
        <w:t xml:space="preserve">последовательность изучения химии с </w:t>
      </w:r>
      <w:proofErr w:type="spellStart"/>
      <w:r>
        <w:t>учѐтом</w:t>
      </w:r>
      <w:proofErr w:type="spellEnd"/>
      <w:r>
        <w:t xml:space="preserve">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F0D96" w:rsidRDefault="00EA6D05">
      <w:pPr>
        <w:pStyle w:val="a3"/>
        <w:spacing w:before="1" w:line="264" w:lineRule="auto"/>
        <w:ind w:right="683"/>
      </w:pPr>
      <w: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AF0D96" w:rsidRDefault="00EA6D05">
      <w:pPr>
        <w:pStyle w:val="a3"/>
        <w:spacing w:before="1"/>
        <w:ind w:left="1962" w:firstLine="0"/>
      </w:pPr>
      <w:r>
        <w:t>Изучение</w:t>
      </w:r>
      <w:r>
        <w:rPr>
          <w:spacing w:val="-9"/>
        </w:rPr>
        <w:t xml:space="preserve"> </w:t>
      </w:r>
      <w:r>
        <w:rPr>
          <w:spacing w:val="-2"/>
        </w:rPr>
        <w:t>химии:</w:t>
      </w:r>
    </w:p>
    <w:p w:rsidR="00AF0D96" w:rsidRDefault="00EA6D05">
      <w:pPr>
        <w:pStyle w:val="a3"/>
        <w:spacing w:before="31" w:line="264" w:lineRule="auto"/>
        <w:ind w:right="691"/>
      </w:pPr>
      <w:r>
        <w:t>способствует реализации возможностей для саморазвития и 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proofErr w:type="spellStart"/>
      <w:r>
        <w:t>еѐ</w:t>
      </w:r>
      <w:proofErr w:type="spellEnd"/>
      <w:r>
        <w:rPr>
          <w:spacing w:val="-5"/>
        </w:rPr>
        <w:t xml:space="preserve"> </w:t>
      </w:r>
      <w:r>
        <w:t>общей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5"/>
        </w:rPr>
        <w:t xml:space="preserve"> </w:t>
      </w:r>
      <w:r>
        <w:t>грамотности;</w:t>
      </w:r>
    </w:p>
    <w:p w:rsidR="00AF0D96" w:rsidRDefault="00AF0D96">
      <w:pPr>
        <w:spacing w:line="264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 w:line="264" w:lineRule="auto"/>
        <w:ind w:right="686"/>
      </w:pPr>
      <w:r>
        <w:lastRenderedPageBreak/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F0D96" w:rsidRDefault="00EA6D05">
      <w:pPr>
        <w:pStyle w:val="a3"/>
        <w:spacing w:before="2" w:line="264" w:lineRule="auto"/>
        <w:ind w:right="685"/>
      </w:pPr>
      <w:r>
        <w:t>знакомит со спецификой научного мышления, закладывает основы целостного</w:t>
      </w:r>
      <w:r>
        <w:rPr>
          <w:spacing w:val="-1"/>
        </w:rPr>
        <w:t xml:space="preserve"> </w:t>
      </w:r>
      <w:r>
        <w:t>взгляда</w:t>
      </w:r>
      <w:r>
        <w:rPr>
          <w:spacing w:val="-3"/>
        </w:rPr>
        <w:t xml:space="preserve"> </w:t>
      </w:r>
      <w:r>
        <w:t>на единство</w:t>
      </w:r>
      <w:r>
        <w:rPr>
          <w:spacing w:val="-2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 человека,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ответственным этапом в формировании естественно­-научной грамотности обучающихся;</w:t>
      </w:r>
    </w:p>
    <w:p w:rsidR="00AF0D96" w:rsidRDefault="00EA6D05">
      <w:pPr>
        <w:pStyle w:val="a3"/>
        <w:spacing w:line="320" w:lineRule="exact"/>
        <w:ind w:left="1962" w:firstLine="0"/>
      </w:pPr>
      <w:r>
        <w:t>способствует</w:t>
      </w:r>
      <w:r>
        <w:rPr>
          <w:spacing w:val="52"/>
          <w:w w:val="150"/>
        </w:rPr>
        <w:t xml:space="preserve"> </w:t>
      </w:r>
      <w:r>
        <w:t>формированию</w:t>
      </w:r>
      <w:r>
        <w:rPr>
          <w:spacing w:val="53"/>
          <w:w w:val="150"/>
        </w:rPr>
        <w:t xml:space="preserve"> </w:t>
      </w:r>
      <w:r>
        <w:t>ценностного</w:t>
      </w:r>
      <w:r>
        <w:rPr>
          <w:spacing w:val="54"/>
          <w:w w:val="150"/>
        </w:rPr>
        <w:t xml:space="preserve"> </w:t>
      </w:r>
      <w:r>
        <w:t>отношения</w:t>
      </w:r>
      <w:r>
        <w:rPr>
          <w:spacing w:val="55"/>
          <w:w w:val="150"/>
        </w:rPr>
        <w:t xml:space="preserve"> </w:t>
      </w:r>
      <w:r>
        <w:t>к</w:t>
      </w:r>
      <w:r>
        <w:rPr>
          <w:spacing w:val="53"/>
          <w:w w:val="150"/>
        </w:rPr>
        <w:t xml:space="preserve"> </w:t>
      </w:r>
      <w:r>
        <w:rPr>
          <w:spacing w:val="-2"/>
        </w:rPr>
        <w:t>естественно-</w:t>
      </w:r>
    </w:p>
    <w:p w:rsidR="00AF0D96" w:rsidRDefault="00EA6D05">
      <w:pPr>
        <w:pStyle w:val="a3"/>
        <w:spacing w:before="33" w:line="266" w:lineRule="auto"/>
        <w:ind w:right="688" w:firstLine="0"/>
      </w:pPr>
      <w:r>
        <w:t>­научным знаниям,</w:t>
      </w:r>
      <w:r>
        <w:rPr>
          <w:spacing w:val="-1"/>
        </w:rPr>
        <w:t xml:space="preserve"> </w:t>
      </w:r>
      <w:r>
        <w:t>к природе, к человеку, вносит свой вклад в экологическое образование обучающихся.</w:t>
      </w:r>
    </w:p>
    <w:p w:rsidR="00AF0D96" w:rsidRDefault="00EA6D05">
      <w:pPr>
        <w:pStyle w:val="a3"/>
        <w:spacing w:line="264" w:lineRule="auto"/>
        <w:ind w:right="691"/>
      </w:pPr>
      <w:r>
        <w:t xml:space="preserve"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</w:t>
      </w:r>
      <w:proofErr w:type="spellStart"/>
      <w:r>
        <w:t>определѐнном</w:t>
      </w:r>
      <w:proofErr w:type="spellEnd"/>
      <w:r>
        <w:t xml:space="preserve"> этапе </w:t>
      </w:r>
      <w:proofErr w:type="spellStart"/>
      <w:r>
        <w:t>еѐ</w:t>
      </w:r>
      <w:proofErr w:type="spellEnd"/>
      <w:r>
        <w:t xml:space="preserve"> </w:t>
      </w:r>
      <w:r>
        <w:rPr>
          <w:spacing w:val="-2"/>
        </w:rPr>
        <w:t>развития.</w:t>
      </w:r>
    </w:p>
    <w:p w:rsidR="00AF0D96" w:rsidRDefault="00EA6D05">
      <w:pPr>
        <w:pStyle w:val="a3"/>
        <w:spacing w:line="264" w:lineRule="auto"/>
        <w:ind w:right="693"/>
      </w:pPr>
      <w: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AF0D96" w:rsidRDefault="00EA6D05">
      <w:pPr>
        <w:pStyle w:val="a3"/>
        <w:spacing w:line="264" w:lineRule="auto"/>
        <w:ind w:right="686"/>
      </w:pPr>
      <w:r>
        <w:t xml:space="preserve">Структура содержания программы по химии сформирована на основе системного подхода к </w:t>
      </w:r>
      <w:proofErr w:type="spellStart"/>
      <w:r>
        <w:t>еѐ</w:t>
      </w:r>
      <w:proofErr w:type="spellEnd"/>
      <w:r>
        <w:t xml:space="preserve"> изучению. Содержание складывается из системы понятий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химическом</w:t>
      </w:r>
      <w:r>
        <w:rPr>
          <w:spacing w:val="-2"/>
        </w:rPr>
        <w:t xml:space="preserve"> </w:t>
      </w:r>
      <w:r>
        <w:t>элементе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веществе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AF0D96" w:rsidRDefault="00EA6D05">
      <w:pPr>
        <w:pStyle w:val="a4"/>
        <w:numPr>
          <w:ilvl w:val="0"/>
          <w:numId w:val="5"/>
        </w:numPr>
        <w:tabs>
          <w:tab w:val="left" w:pos="2170"/>
        </w:tabs>
        <w:spacing w:before="1"/>
        <w:ind w:left="2170" w:hanging="208"/>
        <w:jc w:val="left"/>
        <w:rPr>
          <w:sz w:val="28"/>
        </w:rPr>
      </w:pPr>
      <w:r>
        <w:rPr>
          <w:sz w:val="28"/>
        </w:rPr>
        <w:t>атомно­-молекулярного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8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естествознания;</w:t>
      </w:r>
    </w:p>
    <w:p w:rsidR="00AF0D96" w:rsidRDefault="00EA6D05">
      <w:pPr>
        <w:pStyle w:val="a4"/>
        <w:numPr>
          <w:ilvl w:val="0"/>
          <w:numId w:val="5"/>
        </w:numPr>
        <w:tabs>
          <w:tab w:val="left" w:pos="2170"/>
        </w:tabs>
        <w:spacing w:before="36"/>
        <w:ind w:left="2170" w:hanging="208"/>
        <w:jc w:val="left"/>
        <w:rPr>
          <w:sz w:val="28"/>
        </w:rPr>
      </w:pPr>
      <w:r>
        <w:rPr>
          <w:sz w:val="28"/>
        </w:rPr>
        <w:t>Периодического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4"/>
          <w:sz w:val="28"/>
        </w:rPr>
        <w:t xml:space="preserve"> </w:t>
      </w:r>
      <w:r>
        <w:rPr>
          <w:sz w:val="28"/>
        </w:rPr>
        <w:t>Д.</w:t>
      </w:r>
      <w:r>
        <w:rPr>
          <w:spacing w:val="-5"/>
          <w:sz w:val="28"/>
        </w:rPr>
        <w:t xml:space="preserve"> </w:t>
      </w:r>
      <w:r>
        <w:rPr>
          <w:sz w:val="28"/>
        </w:rPr>
        <w:t>И.</w:t>
      </w:r>
      <w:r>
        <w:rPr>
          <w:spacing w:val="-5"/>
          <w:sz w:val="28"/>
        </w:rPr>
        <w:t xml:space="preserve"> </w:t>
      </w:r>
      <w:r>
        <w:rPr>
          <w:sz w:val="28"/>
        </w:rPr>
        <w:t>Менделеева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химии;</w:t>
      </w:r>
    </w:p>
    <w:p w:rsidR="00AF0D96" w:rsidRDefault="00EA6D05">
      <w:pPr>
        <w:pStyle w:val="a4"/>
        <w:numPr>
          <w:ilvl w:val="0"/>
          <w:numId w:val="5"/>
        </w:numPr>
        <w:tabs>
          <w:tab w:val="left" w:pos="2173"/>
        </w:tabs>
        <w:spacing w:before="35"/>
        <w:ind w:left="2173" w:hanging="211"/>
        <w:jc w:val="left"/>
        <w:rPr>
          <w:sz w:val="28"/>
        </w:rPr>
      </w:pPr>
      <w:r>
        <w:rPr>
          <w:sz w:val="28"/>
        </w:rPr>
        <w:t>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строении</w:t>
      </w:r>
      <w:r>
        <w:rPr>
          <w:spacing w:val="-6"/>
          <w:sz w:val="28"/>
        </w:rPr>
        <w:t xml:space="preserve"> </w:t>
      </w:r>
      <w:r>
        <w:rPr>
          <w:sz w:val="28"/>
        </w:rPr>
        <w:t>атома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химической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связи;</w:t>
      </w:r>
    </w:p>
    <w:p w:rsidR="00AF0D96" w:rsidRDefault="00EA6D05">
      <w:pPr>
        <w:pStyle w:val="a4"/>
        <w:numPr>
          <w:ilvl w:val="0"/>
          <w:numId w:val="5"/>
        </w:numPr>
        <w:tabs>
          <w:tab w:val="left" w:pos="2366"/>
        </w:tabs>
        <w:spacing w:before="33" w:line="259" w:lineRule="auto"/>
        <w:ind w:right="693" w:firstLine="599"/>
        <w:rPr>
          <w:sz w:val="28"/>
        </w:rPr>
      </w:pPr>
      <w:r>
        <w:rPr>
          <w:sz w:val="28"/>
        </w:rPr>
        <w:t xml:space="preserve">представлений об электролитической диссоциации веществ в </w:t>
      </w:r>
      <w:r>
        <w:rPr>
          <w:spacing w:val="-2"/>
          <w:sz w:val="28"/>
        </w:rPr>
        <w:t>растворах.</w:t>
      </w:r>
    </w:p>
    <w:p w:rsidR="00AF0D96" w:rsidRDefault="00EA6D05">
      <w:pPr>
        <w:pStyle w:val="a3"/>
        <w:spacing w:before="6" w:line="264" w:lineRule="auto"/>
        <w:ind w:right="684"/>
      </w:pPr>
      <w: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</w:t>
      </w:r>
      <w:r>
        <w:rPr>
          <w:spacing w:val="40"/>
        </w:rPr>
        <w:t xml:space="preserve"> </w:t>
      </w:r>
      <w:r>
        <w:t>свойств, строения и возможностей практического применения и получения изучаемых веществ.</w:t>
      </w:r>
    </w:p>
    <w:p w:rsidR="00AF0D96" w:rsidRDefault="00EA6D05">
      <w:pPr>
        <w:pStyle w:val="a3"/>
        <w:spacing w:line="264" w:lineRule="auto"/>
        <w:ind w:right="688"/>
      </w:pPr>
      <w:r>
        <w:t xml:space="preserve">Освоение программы по химии способствует формированию представления о химической составляющей научной картины мира в логике </w:t>
      </w:r>
      <w:proofErr w:type="spellStart"/>
      <w:r>
        <w:t>еѐ</w:t>
      </w:r>
      <w:proofErr w:type="spellEnd"/>
      <w:r>
        <w:t xml:space="preserve"> системной природы, ценностного отношения к научному знанию и методам</w:t>
      </w:r>
      <w:r>
        <w:rPr>
          <w:spacing w:val="80"/>
        </w:rPr>
        <w:t xml:space="preserve"> </w:t>
      </w:r>
      <w:r>
        <w:t>познания</w:t>
      </w:r>
      <w:r>
        <w:rPr>
          <w:spacing w:val="78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науке.</w:t>
      </w:r>
      <w:r>
        <w:rPr>
          <w:spacing w:val="80"/>
        </w:rPr>
        <w:t xml:space="preserve"> </w:t>
      </w:r>
      <w:r>
        <w:t>Изучение</w:t>
      </w:r>
      <w:r>
        <w:rPr>
          <w:spacing w:val="80"/>
        </w:rPr>
        <w:t xml:space="preserve"> </w:t>
      </w:r>
      <w:r>
        <w:t>химии</w:t>
      </w:r>
      <w:r>
        <w:rPr>
          <w:spacing w:val="78"/>
        </w:rPr>
        <w:t xml:space="preserve"> </w:t>
      </w:r>
      <w:r>
        <w:t>происходит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привлечением</w:t>
      </w:r>
    </w:p>
    <w:p w:rsidR="00AF0D96" w:rsidRDefault="00AF0D96">
      <w:pPr>
        <w:spacing w:line="264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/>
        <w:ind w:firstLine="0"/>
      </w:pPr>
      <w:r>
        <w:lastRenderedPageBreak/>
        <w:t>знаний</w:t>
      </w:r>
      <w:r>
        <w:rPr>
          <w:spacing w:val="31"/>
        </w:rPr>
        <w:t xml:space="preserve"> </w:t>
      </w:r>
      <w:r>
        <w:t>из</w:t>
      </w:r>
      <w:r>
        <w:rPr>
          <w:spacing w:val="30"/>
        </w:rPr>
        <w:t xml:space="preserve">  </w:t>
      </w:r>
      <w:r>
        <w:t>ранее</w:t>
      </w:r>
      <w:r>
        <w:rPr>
          <w:spacing w:val="31"/>
        </w:rPr>
        <w:t xml:space="preserve">  </w:t>
      </w:r>
      <w:r>
        <w:t>изученных</w:t>
      </w:r>
      <w:r>
        <w:rPr>
          <w:spacing w:val="31"/>
        </w:rPr>
        <w:t xml:space="preserve">  </w:t>
      </w:r>
      <w:r>
        <w:t>учебных</w:t>
      </w:r>
      <w:r>
        <w:rPr>
          <w:spacing w:val="31"/>
        </w:rPr>
        <w:t xml:space="preserve">  </w:t>
      </w:r>
      <w:r>
        <w:t>предметов:</w:t>
      </w:r>
      <w:r>
        <w:rPr>
          <w:spacing w:val="32"/>
        </w:rPr>
        <w:t xml:space="preserve">  </w:t>
      </w:r>
      <w:r>
        <w:t>«Окружающий</w:t>
      </w:r>
      <w:r>
        <w:rPr>
          <w:spacing w:val="31"/>
        </w:rPr>
        <w:t xml:space="preserve">  </w:t>
      </w:r>
      <w:r>
        <w:rPr>
          <w:spacing w:val="-2"/>
        </w:rPr>
        <w:t>мир»,</w:t>
      </w:r>
    </w:p>
    <w:p w:rsidR="00AF0D96" w:rsidRDefault="00EA6D05">
      <w:pPr>
        <w:pStyle w:val="a3"/>
        <w:spacing w:before="34"/>
        <w:ind w:firstLine="0"/>
      </w:pPr>
      <w:r>
        <w:t>«Биология.</w:t>
      </w:r>
      <w:r>
        <w:rPr>
          <w:spacing w:val="-6"/>
        </w:rPr>
        <w:t xml:space="preserve"> </w:t>
      </w:r>
      <w:r>
        <w:t>5–7</w:t>
      </w:r>
      <w:r>
        <w:rPr>
          <w:spacing w:val="-2"/>
        </w:rPr>
        <w:t xml:space="preserve"> </w:t>
      </w:r>
      <w:r>
        <w:t>классы»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2"/>
        </w:rPr>
        <w:t>класс».</w:t>
      </w:r>
    </w:p>
    <w:p w:rsidR="00AF0D96" w:rsidRDefault="00EA6D05">
      <w:pPr>
        <w:pStyle w:val="a3"/>
        <w:spacing w:before="33" w:line="264" w:lineRule="auto"/>
        <w:ind w:right="682"/>
      </w:pPr>
      <w:r>
        <w:t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:rsidR="00AF0D96" w:rsidRDefault="00EA6D05">
      <w:pPr>
        <w:pStyle w:val="a3"/>
        <w:spacing w:line="264" w:lineRule="auto"/>
        <w:ind w:right="695"/>
      </w:pPr>
      <w:r>
        <w:t>При изучении химии на уровне основного общего образования важное значение приобрели такие цели, как: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7" w:firstLine="707"/>
        <w:rPr>
          <w:sz w:val="28"/>
        </w:rPr>
      </w:pPr>
      <w:r>
        <w:rPr>
          <w:w w:val="115"/>
          <w:sz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3" w:firstLine="707"/>
        <w:rPr>
          <w:sz w:val="28"/>
        </w:rPr>
      </w:pPr>
      <w:r>
        <w:rPr>
          <w:w w:val="115"/>
          <w:sz w:val="28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4" w:firstLine="707"/>
        <w:rPr>
          <w:sz w:val="28"/>
        </w:rPr>
      </w:pPr>
      <w:r>
        <w:rPr>
          <w:w w:val="115"/>
          <w:sz w:val="28"/>
        </w:rPr>
        <w:t xml:space="preserve"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</w:t>
      </w:r>
      <w:r>
        <w:rPr>
          <w:spacing w:val="-2"/>
          <w:w w:val="115"/>
          <w:sz w:val="28"/>
        </w:rPr>
        <w:t>деятельности;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3" w:firstLine="707"/>
        <w:rPr>
          <w:sz w:val="28"/>
        </w:rPr>
      </w:pPr>
      <w:r>
        <w:rPr>
          <w:w w:val="115"/>
          <w:sz w:val="28"/>
        </w:rPr>
        <w:t>формирование умений объяснять и оценивать явления окружающего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мира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на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основании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знаний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и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опыта,</w:t>
      </w:r>
      <w:r>
        <w:rPr>
          <w:spacing w:val="40"/>
          <w:w w:val="115"/>
          <w:sz w:val="28"/>
        </w:rPr>
        <w:t xml:space="preserve"> </w:t>
      </w:r>
      <w:r>
        <w:rPr>
          <w:w w:val="115"/>
          <w:sz w:val="28"/>
        </w:rPr>
        <w:t>полученных при изучении химии;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6" w:firstLine="707"/>
        <w:rPr>
          <w:sz w:val="28"/>
        </w:rPr>
      </w:pPr>
      <w:r>
        <w:rPr>
          <w:w w:val="115"/>
          <w:sz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F0D96" w:rsidRDefault="00EA6D05">
      <w:pPr>
        <w:pStyle w:val="a4"/>
        <w:numPr>
          <w:ilvl w:val="1"/>
          <w:numId w:val="5"/>
        </w:numPr>
        <w:tabs>
          <w:tab w:val="left" w:pos="2776"/>
        </w:tabs>
        <w:ind w:right="685" w:firstLine="707"/>
        <w:rPr>
          <w:sz w:val="28"/>
        </w:rPr>
      </w:pPr>
      <w:r>
        <w:rPr>
          <w:w w:val="115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F0D96" w:rsidRDefault="00AF0D96">
      <w:pPr>
        <w:jc w:val="both"/>
        <w:rPr>
          <w:sz w:val="28"/>
        </w:r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 w:line="264" w:lineRule="auto"/>
        <w:ind w:right="682"/>
      </w:pPr>
      <w:r>
        <w:lastRenderedPageBreak/>
        <w:t xml:space="preserve">Общее число часов, </w:t>
      </w:r>
      <w:proofErr w:type="spellStart"/>
      <w:r>
        <w:t>отведѐнных</w:t>
      </w:r>
      <w:proofErr w:type="spellEnd"/>
      <w:r>
        <w:t xml:space="preserve"> для изучения химии на уровне основного общего образования в 7 классе, составляет 34 часа (1 час в </w:t>
      </w:r>
      <w:r>
        <w:rPr>
          <w:spacing w:val="-2"/>
        </w:rPr>
        <w:t>неделю).</w:t>
      </w:r>
    </w:p>
    <w:p w:rsidR="00AF0D96" w:rsidRDefault="00AF0D96">
      <w:pPr>
        <w:spacing w:line="264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spacing w:before="68"/>
        <w:ind w:left="1362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ОБУЧЕНИЯ</w:t>
      </w:r>
    </w:p>
    <w:p w:rsidR="00AF0D96" w:rsidRDefault="00AF0D96">
      <w:pPr>
        <w:pStyle w:val="a3"/>
        <w:spacing w:before="7"/>
        <w:ind w:left="0" w:firstLine="0"/>
        <w:jc w:val="left"/>
        <w:rPr>
          <w:b/>
        </w:rPr>
      </w:pPr>
    </w:p>
    <w:p w:rsidR="00AF0D96" w:rsidRDefault="00EA6D05">
      <w:pPr>
        <w:ind w:left="1362"/>
        <w:rPr>
          <w:b/>
          <w:sz w:val="28"/>
        </w:rPr>
      </w:pP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</w:t>
      </w:r>
    </w:p>
    <w:p w:rsidR="00AF0D96" w:rsidRDefault="00EA6D05">
      <w:pPr>
        <w:pStyle w:val="a3"/>
        <w:spacing w:before="28"/>
        <w:ind w:right="683" w:firstLine="707"/>
      </w:pPr>
      <w:r>
        <w:rPr>
          <w:b/>
          <w:color w:val="211F1F"/>
        </w:rPr>
        <w:t xml:space="preserve">Предмет химии и методы её изучения. Предмет химии. </w:t>
      </w:r>
      <w:r>
        <w:rPr>
          <w:color w:val="211F1F"/>
        </w:rPr>
        <w:t xml:space="preserve">Значение химии в жизни современного человека. Тела и вещества. Свойства веществ. Применение веществ на основе их свойств. </w:t>
      </w:r>
      <w:r>
        <w:rPr>
          <w:b/>
          <w:color w:val="211F1F"/>
        </w:rPr>
        <w:t xml:space="preserve">Явления, происходящие с веществами. </w:t>
      </w:r>
      <w:r>
        <w:rPr>
          <w:color w:val="211F1F"/>
        </w:rPr>
        <w:t xml:space="preserve">Физические явления и химические реакции. Вещества, участвующие в реакции: исходные вещества и продукты реакции. Признаки химических реакций: изменение цвета, выпадение или растворение осадка, выделение газа, выделение или поглощение теплоты и света, появление </w:t>
      </w:r>
      <w:r>
        <w:rPr>
          <w:color w:val="211F1F"/>
          <w:spacing w:val="-2"/>
        </w:rPr>
        <w:t>запаха.</w:t>
      </w:r>
    </w:p>
    <w:p w:rsidR="00AF0D96" w:rsidRDefault="00EA6D05">
      <w:pPr>
        <w:pStyle w:val="a3"/>
        <w:spacing w:before="5"/>
        <w:ind w:right="683" w:firstLine="707"/>
      </w:pPr>
      <w:r>
        <w:rPr>
          <w:b/>
          <w:color w:val="211F1F"/>
        </w:rPr>
        <w:t xml:space="preserve">Строение веществ и их агрегатные состояния. Строение веществ. </w:t>
      </w:r>
      <w:r>
        <w:rPr>
          <w:color w:val="211F1F"/>
        </w:rPr>
        <w:t xml:space="preserve">Броуновское движение. Диффузия. Атомы. Молекулы. Основные положения атомно-молекулярного учения. Ионы. Вещества молекулярного и немолекулярного строения. Агрегатные </w:t>
      </w:r>
      <w:r>
        <w:rPr>
          <w:b/>
          <w:color w:val="211F1F"/>
        </w:rPr>
        <w:t xml:space="preserve">состояния веществ. </w:t>
      </w:r>
      <w:r>
        <w:rPr>
          <w:color w:val="211F1F"/>
        </w:rPr>
        <w:t xml:space="preserve">Газы. Жидкости. </w:t>
      </w:r>
      <w:proofErr w:type="spellStart"/>
      <w:r>
        <w:rPr>
          <w:color w:val="211F1F"/>
        </w:rPr>
        <w:t>Твѐрдые</w:t>
      </w:r>
      <w:proofErr w:type="spellEnd"/>
      <w:r>
        <w:rPr>
          <w:color w:val="211F1F"/>
        </w:rPr>
        <w:t xml:space="preserve">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AF0D96" w:rsidRDefault="00EA6D05">
      <w:pPr>
        <w:pStyle w:val="a3"/>
        <w:ind w:right="683" w:firstLine="707"/>
      </w:pPr>
      <w:r>
        <w:rPr>
          <w:b/>
          <w:color w:val="211F1F"/>
        </w:rPr>
        <w:t>Смеси</w:t>
      </w:r>
      <w:r>
        <w:rPr>
          <w:b/>
          <w:color w:val="211F1F"/>
          <w:spacing w:val="-5"/>
        </w:rPr>
        <w:t xml:space="preserve"> </w:t>
      </w:r>
      <w:r>
        <w:rPr>
          <w:b/>
          <w:color w:val="211F1F"/>
        </w:rPr>
        <w:t>веществ,</w:t>
      </w:r>
      <w:r>
        <w:rPr>
          <w:b/>
          <w:color w:val="211F1F"/>
          <w:spacing w:val="-4"/>
        </w:rPr>
        <w:t xml:space="preserve"> </w:t>
      </w:r>
      <w:r>
        <w:rPr>
          <w:b/>
          <w:color w:val="211F1F"/>
        </w:rPr>
        <w:t>их</w:t>
      </w:r>
      <w:r>
        <w:rPr>
          <w:b/>
          <w:color w:val="211F1F"/>
          <w:spacing w:val="-2"/>
        </w:rPr>
        <w:t xml:space="preserve"> </w:t>
      </w:r>
      <w:r>
        <w:rPr>
          <w:b/>
          <w:color w:val="211F1F"/>
        </w:rPr>
        <w:t>состав.</w:t>
      </w:r>
      <w:r>
        <w:rPr>
          <w:b/>
          <w:color w:val="211F1F"/>
          <w:spacing w:val="-4"/>
        </w:rPr>
        <w:t xml:space="preserve"> </w:t>
      </w:r>
      <w:r>
        <w:rPr>
          <w:color w:val="211F1F"/>
        </w:rPr>
        <w:t>Чистые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вещества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смеси.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Чистые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 xml:space="preserve">вещества и смеси. Гомогенные и гетерогенные смеси. Газообразные, жидкие и </w:t>
      </w:r>
      <w:proofErr w:type="spellStart"/>
      <w:r>
        <w:rPr>
          <w:color w:val="211F1F"/>
        </w:rPr>
        <w:t>твѐрдые</w:t>
      </w:r>
      <w:proofErr w:type="spellEnd"/>
      <w:r>
        <w:rPr>
          <w:color w:val="211F1F"/>
        </w:rPr>
        <w:t xml:space="preserve"> смеси. </w:t>
      </w:r>
      <w:r>
        <w:rPr>
          <w:b/>
          <w:color w:val="211F1F"/>
        </w:rPr>
        <w:t xml:space="preserve">Газовые смеси. </w:t>
      </w:r>
      <w:r>
        <w:rPr>
          <w:color w:val="211F1F"/>
        </w:rPr>
        <w:t xml:space="preserve">Воздух - природная газовая смесь. Состав воздуха. </w:t>
      </w:r>
      <w:proofErr w:type="spellStart"/>
      <w:r>
        <w:rPr>
          <w:color w:val="211F1F"/>
        </w:rPr>
        <w:t>Объѐмная</w:t>
      </w:r>
      <w:proofErr w:type="spellEnd"/>
      <w:r>
        <w:rPr>
          <w:color w:val="211F1F"/>
        </w:rPr>
        <w:t xml:space="preserve"> доля компонента газовой смеси как отношение </w:t>
      </w:r>
      <w:proofErr w:type="spellStart"/>
      <w:r>
        <w:rPr>
          <w:color w:val="211F1F"/>
        </w:rPr>
        <w:t>объѐма</w:t>
      </w:r>
      <w:proofErr w:type="spellEnd"/>
      <w:r>
        <w:rPr>
          <w:color w:val="211F1F"/>
        </w:rPr>
        <w:t xml:space="preserve"> данного</w:t>
      </w:r>
      <w:r>
        <w:rPr>
          <w:color w:val="211F1F"/>
          <w:spacing w:val="40"/>
        </w:rPr>
        <w:t xml:space="preserve"> </w:t>
      </w:r>
      <w:r>
        <w:rPr>
          <w:color w:val="211F1F"/>
        </w:rPr>
        <w:t xml:space="preserve">газа к общему </w:t>
      </w:r>
      <w:proofErr w:type="spellStart"/>
      <w:r>
        <w:rPr>
          <w:color w:val="211F1F"/>
        </w:rPr>
        <w:t>объѐму</w:t>
      </w:r>
      <w:proofErr w:type="spellEnd"/>
      <w:r>
        <w:rPr>
          <w:color w:val="211F1F"/>
        </w:rPr>
        <w:t xml:space="preserve"> смеси. </w:t>
      </w:r>
      <w:proofErr w:type="spellStart"/>
      <w:r>
        <w:rPr>
          <w:color w:val="211F1F"/>
        </w:rPr>
        <w:t>Расчѐты</w:t>
      </w:r>
      <w:proofErr w:type="spellEnd"/>
      <w:r>
        <w:rPr>
          <w:color w:val="211F1F"/>
        </w:rPr>
        <w:t xml:space="preserve"> с использованием понятия «</w:t>
      </w:r>
      <w:proofErr w:type="spellStart"/>
      <w:r>
        <w:rPr>
          <w:color w:val="211F1F"/>
        </w:rPr>
        <w:t>объѐмная</w:t>
      </w:r>
      <w:proofErr w:type="spellEnd"/>
      <w:r>
        <w:rPr>
          <w:color w:val="211F1F"/>
        </w:rPr>
        <w:t xml:space="preserve"> доля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компонента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 xml:space="preserve">смеси». </w:t>
      </w:r>
      <w:r>
        <w:rPr>
          <w:b/>
          <w:color w:val="211F1F"/>
        </w:rPr>
        <w:t>Массовая</w:t>
      </w:r>
      <w:r>
        <w:rPr>
          <w:b/>
          <w:color w:val="211F1F"/>
          <w:spacing w:val="-1"/>
        </w:rPr>
        <w:t xml:space="preserve"> </w:t>
      </w:r>
      <w:r>
        <w:rPr>
          <w:b/>
          <w:color w:val="211F1F"/>
        </w:rPr>
        <w:t>доля</w:t>
      </w:r>
      <w:r>
        <w:rPr>
          <w:b/>
          <w:color w:val="211F1F"/>
          <w:spacing w:val="-1"/>
        </w:rPr>
        <w:t xml:space="preserve"> </w:t>
      </w:r>
      <w:r>
        <w:rPr>
          <w:b/>
          <w:color w:val="211F1F"/>
        </w:rPr>
        <w:t>растворённого</w:t>
      </w:r>
      <w:r>
        <w:rPr>
          <w:b/>
          <w:color w:val="211F1F"/>
          <w:spacing w:val="-2"/>
        </w:rPr>
        <w:t xml:space="preserve"> </w:t>
      </w:r>
      <w:r>
        <w:rPr>
          <w:b/>
          <w:color w:val="211F1F"/>
        </w:rPr>
        <w:t xml:space="preserve">вещества. </w:t>
      </w:r>
      <w:r>
        <w:rPr>
          <w:color w:val="211F1F"/>
        </w:rPr>
        <w:t xml:space="preserve">Понятие о концентрации раствора. Массовая доля </w:t>
      </w:r>
      <w:proofErr w:type="spellStart"/>
      <w:r>
        <w:rPr>
          <w:color w:val="211F1F"/>
        </w:rPr>
        <w:t>растворѐнного</w:t>
      </w:r>
      <w:proofErr w:type="spellEnd"/>
      <w:r>
        <w:rPr>
          <w:color w:val="211F1F"/>
        </w:rPr>
        <w:t xml:space="preserve"> вещества как отношение массы </w:t>
      </w:r>
      <w:proofErr w:type="spellStart"/>
      <w:r>
        <w:rPr>
          <w:color w:val="211F1F"/>
        </w:rPr>
        <w:t>растворѐнного</w:t>
      </w:r>
      <w:proofErr w:type="spellEnd"/>
      <w:r>
        <w:rPr>
          <w:color w:val="211F1F"/>
        </w:rPr>
        <w:t xml:space="preserve"> вещества к массе раствора. </w:t>
      </w:r>
      <w:proofErr w:type="spellStart"/>
      <w:r>
        <w:rPr>
          <w:color w:val="211F1F"/>
        </w:rPr>
        <w:t>Расчѐты</w:t>
      </w:r>
      <w:proofErr w:type="spellEnd"/>
      <w:r>
        <w:rPr>
          <w:color w:val="211F1F"/>
        </w:rPr>
        <w:t xml:space="preserve"> с использованием понятия «массовая доля </w:t>
      </w:r>
      <w:proofErr w:type="spellStart"/>
      <w:r>
        <w:rPr>
          <w:color w:val="211F1F"/>
        </w:rPr>
        <w:t>растворѐнного</w:t>
      </w:r>
      <w:proofErr w:type="spellEnd"/>
      <w:r>
        <w:rPr>
          <w:color w:val="211F1F"/>
        </w:rPr>
        <w:t xml:space="preserve"> вещества».</w:t>
      </w:r>
    </w:p>
    <w:p w:rsidR="00AF0D96" w:rsidRDefault="00EA6D05">
      <w:pPr>
        <w:pStyle w:val="a3"/>
        <w:ind w:right="687" w:firstLine="707"/>
      </w:pPr>
      <w:r>
        <w:rPr>
          <w:b/>
          <w:color w:val="211F1F"/>
        </w:rPr>
        <w:t xml:space="preserve">Физические явления в химии. </w:t>
      </w:r>
      <w:r>
        <w:rPr>
          <w:color w:val="211F1F"/>
        </w:rPr>
        <w:t>Некоторые способы разделения</w:t>
      </w:r>
      <w:r>
        <w:rPr>
          <w:color w:val="211F1F"/>
          <w:spacing w:val="40"/>
        </w:rPr>
        <w:t xml:space="preserve"> </w:t>
      </w:r>
      <w:r>
        <w:rPr>
          <w:color w:val="211F1F"/>
        </w:rPr>
        <w:t>смесей. Разделение смесей на основе различий в физических свойствах их компонентов. Отстаивание и декантация. Центрифугирование.</w:t>
      </w:r>
    </w:p>
    <w:p w:rsidR="00AF0D96" w:rsidRDefault="00EA6D05">
      <w:pPr>
        <w:spacing w:before="1"/>
        <w:ind w:left="1362" w:right="684" w:firstLine="707"/>
        <w:jc w:val="both"/>
        <w:rPr>
          <w:sz w:val="28"/>
        </w:rPr>
      </w:pPr>
      <w:r>
        <w:rPr>
          <w:b/>
          <w:color w:val="211F1F"/>
          <w:sz w:val="28"/>
        </w:rPr>
        <w:t xml:space="preserve">Состав веществ. Химические знаки и формулы. Химические элементы. </w:t>
      </w:r>
      <w:r>
        <w:rPr>
          <w:color w:val="211F1F"/>
          <w:sz w:val="28"/>
        </w:rPr>
        <w:t xml:space="preserve">Вещества молекулярного и немолекулярного строения. Химический элемент как </w:t>
      </w:r>
      <w:proofErr w:type="spellStart"/>
      <w:r>
        <w:rPr>
          <w:color w:val="211F1F"/>
          <w:sz w:val="28"/>
        </w:rPr>
        <w:t>определѐнный</w:t>
      </w:r>
      <w:proofErr w:type="spellEnd"/>
      <w:r>
        <w:rPr>
          <w:color w:val="211F1F"/>
          <w:sz w:val="28"/>
        </w:rPr>
        <w:t xml:space="preserve"> вид атомов. Химические элементы в природе. Элементный состав планеты Земля и </w:t>
      </w:r>
      <w:proofErr w:type="spellStart"/>
      <w:r>
        <w:rPr>
          <w:color w:val="211F1F"/>
          <w:sz w:val="28"/>
        </w:rPr>
        <w:t>еѐ</w:t>
      </w:r>
      <w:proofErr w:type="spellEnd"/>
      <w:r>
        <w:rPr>
          <w:color w:val="211F1F"/>
          <w:sz w:val="28"/>
        </w:rPr>
        <w:t xml:space="preserve"> геологических оболочек. Простые и сложные вещества. Аллотропия и аллотропные модификации.</w:t>
      </w:r>
    </w:p>
    <w:p w:rsidR="00AF0D96" w:rsidRDefault="00EA6D05">
      <w:pPr>
        <w:pStyle w:val="a3"/>
        <w:ind w:right="685" w:firstLine="707"/>
        <w:rPr>
          <w:b/>
        </w:rPr>
      </w:pPr>
      <w:r>
        <w:rPr>
          <w:b/>
          <w:color w:val="211F1F"/>
        </w:rPr>
        <w:t>Химические знаки</w:t>
      </w:r>
      <w:r>
        <w:rPr>
          <w:b/>
          <w:color w:val="211F1F"/>
          <w:spacing w:val="-4"/>
        </w:rPr>
        <w:t xml:space="preserve"> </w:t>
      </w:r>
      <w:r>
        <w:rPr>
          <w:b/>
          <w:color w:val="211F1F"/>
        </w:rPr>
        <w:t>и</w:t>
      </w:r>
      <w:r>
        <w:rPr>
          <w:b/>
          <w:color w:val="211F1F"/>
          <w:spacing w:val="-1"/>
        </w:rPr>
        <w:t xml:space="preserve"> </w:t>
      </w:r>
      <w:r>
        <w:rPr>
          <w:b/>
          <w:color w:val="211F1F"/>
        </w:rPr>
        <w:t xml:space="preserve">химические формулы. </w:t>
      </w:r>
      <w:r>
        <w:rPr>
          <w:color w:val="211F1F"/>
        </w:rPr>
        <w:t>Химические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символы,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 xml:space="preserve">их произношение и названия. Этимологические начала названий химических элементов. Таблица химических элементов Д. И. Менделеева и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структура: периоды (большие и малые) и группы (главные и побочные подгруппы). Отдельные группы химических элементов: щелочные металлы, галогены, благородные газы. Химические формулы и формульные единицы. Коэффициенты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индексы.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Информация,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которую</w:t>
      </w:r>
      <w:r>
        <w:rPr>
          <w:color w:val="211F1F"/>
          <w:spacing w:val="-4"/>
        </w:rPr>
        <w:t xml:space="preserve"> </w:t>
      </w:r>
      <w:r>
        <w:rPr>
          <w:color w:val="211F1F"/>
        </w:rPr>
        <w:t>несут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химические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символы и</w:t>
      </w:r>
      <w:r>
        <w:rPr>
          <w:color w:val="211F1F"/>
          <w:spacing w:val="67"/>
          <w:w w:val="150"/>
        </w:rPr>
        <w:t xml:space="preserve">  </w:t>
      </w:r>
      <w:r>
        <w:rPr>
          <w:color w:val="211F1F"/>
        </w:rPr>
        <w:t>формулы.</w:t>
      </w:r>
      <w:r>
        <w:rPr>
          <w:color w:val="211F1F"/>
          <w:spacing w:val="67"/>
          <w:w w:val="150"/>
        </w:rPr>
        <w:t xml:space="preserve">  </w:t>
      </w:r>
      <w:r>
        <w:rPr>
          <w:b/>
          <w:color w:val="211F1F"/>
        </w:rPr>
        <w:t>Относительные</w:t>
      </w:r>
      <w:r>
        <w:rPr>
          <w:b/>
          <w:color w:val="211F1F"/>
          <w:spacing w:val="66"/>
          <w:w w:val="150"/>
        </w:rPr>
        <w:t xml:space="preserve">  </w:t>
      </w:r>
      <w:r>
        <w:rPr>
          <w:b/>
          <w:color w:val="211F1F"/>
        </w:rPr>
        <w:t>атомная</w:t>
      </w:r>
      <w:r>
        <w:rPr>
          <w:b/>
          <w:color w:val="211F1F"/>
          <w:spacing w:val="67"/>
          <w:w w:val="150"/>
        </w:rPr>
        <w:t xml:space="preserve">  </w:t>
      </w:r>
      <w:r>
        <w:rPr>
          <w:b/>
          <w:color w:val="211F1F"/>
        </w:rPr>
        <w:t>и</w:t>
      </w:r>
      <w:r>
        <w:rPr>
          <w:b/>
          <w:color w:val="211F1F"/>
          <w:spacing w:val="66"/>
          <w:w w:val="150"/>
        </w:rPr>
        <w:t xml:space="preserve">  </w:t>
      </w:r>
      <w:r>
        <w:rPr>
          <w:b/>
          <w:color w:val="211F1F"/>
        </w:rPr>
        <w:t>молекулярная</w:t>
      </w:r>
      <w:r>
        <w:rPr>
          <w:b/>
          <w:color w:val="211F1F"/>
          <w:spacing w:val="67"/>
          <w:w w:val="150"/>
        </w:rPr>
        <w:t xml:space="preserve">  </w:t>
      </w:r>
      <w:r>
        <w:rPr>
          <w:b/>
          <w:color w:val="211F1F"/>
          <w:spacing w:val="-2"/>
        </w:rPr>
        <w:t>массы.</w:t>
      </w:r>
    </w:p>
    <w:p w:rsidR="00AF0D96" w:rsidRDefault="00AF0D96">
      <w:p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/>
        <w:ind w:right="683" w:firstLine="0"/>
      </w:pPr>
      <w:r>
        <w:rPr>
          <w:color w:val="211F1F"/>
        </w:rPr>
        <w:lastRenderedPageBreak/>
        <w:t xml:space="preserve">Относительная атомная масса как величина, показывающая, во сколько раз масса атома данного элемента больше массы атома водорода. Относительная молекулярная масса и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нахождение. Массовая доля элемента в сложном веществе. Дополнительная информация, которую несут химические</w:t>
      </w:r>
      <w:r>
        <w:rPr>
          <w:color w:val="211F1F"/>
          <w:spacing w:val="40"/>
        </w:rPr>
        <w:t xml:space="preserve"> </w:t>
      </w:r>
      <w:r>
        <w:rPr>
          <w:color w:val="211F1F"/>
          <w:spacing w:val="-2"/>
        </w:rPr>
        <w:t>формулы.</w:t>
      </w:r>
    </w:p>
    <w:p w:rsidR="00AF0D96" w:rsidRDefault="00EA6D05">
      <w:pPr>
        <w:pStyle w:val="a3"/>
        <w:spacing w:before="1"/>
        <w:ind w:right="683" w:firstLine="707"/>
      </w:pPr>
      <w:r>
        <w:rPr>
          <w:b/>
          <w:color w:val="211F1F"/>
        </w:rPr>
        <w:t xml:space="preserve">Простые вещества. Металлы. </w:t>
      </w:r>
      <w:r>
        <w:rPr>
          <w:color w:val="211F1F"/>
        </w:rPr>
        <w:t>Металлы: химические элементы и простые вещества. Металлы и сплавы в истории человечества: медный, бронзовый и железный века. Значение металлов и сплавов. Общие физические свойства металлов.</w:t>
      </w:r>
    </w:p>
    <w:p w:rsidR="00AF0D96" w:rsidRDefault="00EA6D05">
      <w:pPr>
        <w:pStyle w:val="a3"/>
        <w:spacing w:before="1"/>
        <w:ind w:right="684" w:firstLine="707"/>
      </w:pPr>
      <w:r>
        <w:rPr>
          <w:b/>
          <w:color w:val="211F1F"/>
        </w:rPr>
        <w:t xml:space="preserve">Представители металлов. </w:t>
      </w:r>
      <w:r>
        <w:rPr>
          <w:color w:val="211F1F"/>
        </w:rPr>
        <w:t>Железо. Технически чистое и химически чистое железо. Железо — основа современной промышленности и сельского хозяйства.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 xml:space="preserve">Сплавы железа: чугуны и стали. </w:t>
      </w:r>
      <w:proofErr w:type="spellStart"/>
      <w:r>
        <w:rPr>
          <w:color w:val="211F1F"/>
        </w:rPr>
        <w:t>Передельный</w:t>
      </w:r>
      <w:proofErr w:type="spellEnd"/>
      <w:r>
        <w:rPr>
          <w:color w:val="211F1F"/>
        </w:rPr>
        <w:t xml:space="preserve"> и литейный чугуны, их значение. Углеродистая и легированная стали, их значение. Понятие о </w:t>
      </w:r>
      <w:proofErr w:type="spellStart"/>
      <w:r>
        <w:rPr>
          <w:color w:val="211F1F"/>
        </w:rPr>
        <w:t>чѐрной</w:t>
      </w:r>
      <w:proofErr w:type="spellEnd"/>
      <w:r>
        <w:rPr>
          <w:color w:val="211F1F"/>
        </w:rPr>
        <w:t xml:space="preserve"> и цветной металлургии. Алюминий. История промышленного производства алюминия. Применение алюминия на основе свойств. Золото. Роль золота в истории человечества. Золото - металл ювелиров и эталон мировых денег. Применение золота на основе свойств. Олово, его свойства и применение. Аллотропия олова: серое и белое олово. «Оловянная чума».</w:t>
      </w:r>
    </w:p>
    <w:p w:rsidR="00AF0D96" w:rsidRDefault="00EA6D05">
      <w:pPr>
        <w:pStyle w:val="a3"/>
        <w:ind w:right="684" w:firstLine="707"/>
      </w:pPr>
      <w:r>
        <w:rPr>
          <w:b/>
          <w:color w:val="211F1F"/>
        </w:rPr>
        <w:t xml:space="preserve">Неметаллы. </w:t>
      </w:r>
      <w:r>
        <w:rPr>
          <w:color w:val="211F1F"/>
        </w:rPr>
        <w:t xml:space="preserve">Положение элементов-неметаллов в таблице Д. И. Менделеева. Благородные газы. Аллотропия кислорода. Сравнение свойств простых веществ металлов и неметаллов. </w:t>
      </w:r>
      <w:r>
        <w:rPr>
          <w:b/>
          <w:color w:val="211F1F"/>
        </w:rPr>
        <w:t xml:space="preserve">Представители неметаллов. </w:t>
      </w:r>
      <w:r>
        <w:rPr>
          <w:color w:val="211F1F"/>
        </w:rPr>
        <w:t xml:space="preserve">Фосфор и его аллотропные модификации. Сравнение свойств белого и красного фосфора. Области применения фосфора. Сера и области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применения. Углерод, его аллотропные модификации (алмаз и графит), их свойства и применение. Азот, его свойства и применение.</w:t>
      </w:r>
    </w:p>
    <w:p w:rsidR="00AF0D96" w:rsidRDefault="00EA6D05">
      <w:pPr>
        <w:pStyle w:val="a3"/>
        <w:ind w:right="684" w:firstLine="707"/>
      </w:pPr>
      <w:r>
        <w:rPr>
          <w:b/>
          <w:color w:val="211F1F"/>
        </w:rPr>
        <w:t xml:space="preserve">Сложные вещества. Валентность. </w:t>
      </w:r>
      <w:r>
        <w:rPr>
          <w:color w:val="211F1F"/>
        </w:rPr>
        <w:t xml:space="preserve">Валентность как свойство атомов одного химического элемента соединяться со строго </w:t>
      </w:r>
      <w:proofErr w:type="spellStart"/>
      <w:r>
        <w:rPr>
          <w:color w:val="211F1F"/>
        </w:rPr>
        <w:t>определѐнным</w:t>
      </w:r>
      <w:proofErr w:type="spellEnd"/>
      <w:r>
        <w:rPr>
          <w:color w:val="211F1F"/>
        </w:rPr>
        <w:t xml:space="preserve"> числом атомов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другого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химического элемента.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Элементы с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постоянной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 xml:space="preserve">переменной валентностью. Вывод формулы соединения по валентности. Название соединения по валентности. </w:t>
      </w:r>
      <w:r>
        <w:rPr>
          <w:b/>
          <w:color w:val="211F1F"/>
        </w:rPr>
        <w:t xml:space="preserve">Оксиды. </w:t>
      </w:r>
      <w:r>
        <w:rPr>
          <w:color w:val="211F1F"/>
        </w:rPr>
        <w:t>Оксиды и способ образования их названий. Оксиды молекулярного и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 xml:space="preserve">немолекулярного строения. Роль оксидов в природе. Парниковый эффект. </w:t>
      </w:r>
      <w:r>
        <w:rPr>
          <w:b/>
          <w:color w:val="211F1F"/>
        </w:rPr>
        <w:t xml:space="preserve">Представители оксидов. </w:t>
      </w:r>
      <w:r>
        <w:rPr>
          <w:color w:val="211F1F"/>
        </w:rPr>
        <w:t xml:space="preserve">Вода, углекислый газ, оксид кремния (IV), их свойства и применение. </w:t>
      </w:r>
      <w:r>
        <w:rPr>
          <w:b/>
          <w:color w:val="211F1F"/>
        </w:rPr>
        <w:t xml:space="preserve">Кислоты. </w:t>
      </w:r>
      <w:r>
        <w:rPr>
          <w:color w:val="211F1F"/>
        </w:rPr>
        <w:t>Кислоты, их состав и классификация. Кислоты органические и неорганические. Индикаторы.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Таблица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растворимости.</w:t>
      </w:r>
      <w:r>
        <w:rPr>
          <w:color w:val="211F1F"/>
          <w:spacing w:val="-3"/>
        </w:rPr>
        <w:t xml:space="preserve"> </w:t>
      </w:r>
      <w:r>
        <w:rPr>
          <w:color w:val="211F1F"/>
        </w:rPr>
        <w:t>Соляная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серная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>кислоты, их</w:t>
      </w:r>
      <w:r>
        <w:rPr>
          <w:color w:val="211F1F"/>
          <w:spacing w:val="-2"/>
        </w:rPr>
        <w:t xml:space="preserve"> </w:t>
      </w:r>
      <w:r>
        <w:rPr>
          <w:color w:val="211F1F"/>
        </w:rPr>
        <w:t xml:space="preserve">свойства и применение. </w:t>
      </w:r>
      <w:r>
        <w:rPr>
          <w:b/>
          <w:color w:val="211F1F"/>
        </w:rPr>
        <w:t xml:space="preserve">Основания. </w:t>
      </w:r>
      <w:r>
        <w:rPr>
          <w:color w:val="211F1F"/>
        </w:rPr>
        <w:t xml:space="preserve">Основания, их состав и названия. </w:t>
      </w:r>
      <w:proofErr w:type="spellStart"/>
      <w:r>
        <w:rPr>
          <w:color w:val="211F1F"/>
        </w:rPr>
        <w:t>Гидроксогруппа</w:t>
      </w:r>
      <w:proofErr w:type="spellEnd"/>
      <w:r>
        <w:rPr>
          <w:color w:val="211F1F"/>
        </w:rPr>
        <w:t>. Основания растворимые (</w:t>
      </w:r>
      <w:proofErr w:type="spellStart"/>
      <w:r>
        <w:rPr>
          <w:color w:val="211F1F"/>
        </w:rPr>
        <w:t>щѐлочи</w:t>
      </w:r>
      <w:proofErr w:type="spellEnd"/>
      <w:r>
        <w:rPr>
          <w:color w:val="211F1F"/>
        </w:rPr>
        <w:t xml:space="preserve">) и нерастворимые. Изменение окраски индикаторов в щелочной среде. Гидроксиды натрия, калия и кальция, их свойства и применение. </w:t>
      </w:r>
      <w:r>
        <w:rPr>
          <w:b/>
          <w:color w:val="211F1F"/>
        </w:rPr>
        <w:t xml:space="preserve">Соли. </w:t>
      </w:r>
      <w:r>
        <w:rPr>
          <w:color w:val="211F1F"/>
        </w:rPr>
        <w:t>Соли, их состав и названия. Растворимость солей в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>воде.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>Хлорид натрия и карбонат кальция,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 xml:space="preserve">их свойства и применение. </w:t>
      </w:r>
      <w:r>
        <w:rPr>
          <w:b/>
          <w:color w:val="211F1F"/>
        </w:rPr>
        <w:t xml:space="preserve">Классификация неорганических веществ. </w:t>
      </w:r>
      <w:r>
        <w:rPr>
          <w:color w:val="211F1F"/>
        </w:rPr>
        <w:t>Вещества, их классификация и многообразие. Простые вещества: металлы и неметаллы. Сложные вещества: оксиды, основания, кислоты, соли.</w:t>
      </w:r>
    </w:p>
    <w:p w:rsidR="00AF0D96" w:rsidRDefault="00AF0D96">
      <w:p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2"/>
        <w:spacing w:before="71" w:line="319" w:lineRule="exact"/>
        <w:ind w:left="2070"/>
      </w:pPr>
      <w:r>
        <w:rPr>
          <w:color w:val="211F1F"/>
        </w:rPr>
        <w:lastRenderedPageBreak/>
        <w:t>Химический</w:t>
      </w:r>
      <w:r>
        <w:rPr>
          <w:color w:val="211F1F"/>
          <w:spacing w:val="-8"/>
        </w:rPr>
        <w:t xml:space="preserve"> </w:t>
      </w:r>
      <w:r>
        <w:rPr>
          <w:color w:val="211F1F"/>
          <w:spacing w:val="-2"/>
        </w:rPr>
        <w:t>эксперимент.</w:t>
      </w:r>
    </w:p>
    <w:p w:rsidR="00AF0D96" w:rsidRDefault="00EA6D05">
      <w:pPr>
        <w:pStyle w:val="a3"/>
        <w:ind w:right="686" w:firstLine="777"/>
      </w:pPr>
      <w:r>
        <w:rPr>
          <w:color w:val="211F1F"/>
        </w:rPr>
        <w:t xml:space="preserve">Наблюдение за броуновским движением (движение частиц туши в воде). Диффузия компонентов дезодоранта в воздухе. Диффузия сахара в воде. Агрегатные состояния воды. Различные образцы мрамора. Коллекция минералов и горных пород. Видеофрагмент по обнаружению </w:t>
      </w:r>
      <w:proofErr w:type="spellStart"/>
      <w:r>
        <w:rPr>
          <w:color w:val="211F1F"/>
        </w:rPr>
        <w:t>объѐмной</w:t>
      </w:r>
      <w:proofErr w:type="spellEnd"/>
      <w:r>
        <w:rPr>
          <w:color w:val="211F1F"/>
        </w:rPr>
        <w:t xml:space="preserve"> доли кислорода в воздухе. Видеофрагменты и слайды мраморных артефактов. Коллекция бытовых, кондитерских и медицинских смесей. Образцы медицинских и пищевых растворов с указанием массовой доли компонента. Видеофрагменты и слайды изделий из веществ особой чистоты.</w:t>
      </w:r>
    </w:p>
    <w:p w:rsidR="00AF0D96" w:rsidRDefault="00EA6D05">
      <w:pPr>
        <w:pStyle w:val="a3"/>
        <w:ind w:right="684" w:firstLine="707"/>
      </w:pPr>
      <w:r>
        <w:rPr>
          <w:color w:val="211F1F"/>
        </w:rPr>
        <w:t xml:space="preserve">Разделение смеси порошков железа и серы. Отстаивание и декантация известкового молока, или взвеси мела в воде. Разделение водной смеси растительного масла с помощью делительной воронки. Центрифугирование (на центрифуге или с помощью видеофрагмента). Коллекция слайдов бытовых и промышленных приборов, в которых применяется центрифугирование. Установка для фильтрования и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работа. Коллекция бытовых фильтров (слайды). Установка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 xml:space="preserve">для перегонки жидкостей и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работа (получение дистиллированной воды). Видеофрагмент «Ректификационная колонна</w:t>
      </w:r>
      <w:r>
        <w:rPr>
          <w:color w:val="211F1F"/>
          <w:spacing w:val="-1"/>
        </w:rPr>
        <w:t xml:space="preserve"> </w:t>
      </w:r>
      <w:r>
        <w:rPr>
          <w:color w:val="211F1F"/>
        </w:rPr>
        <w:t>нефтеперерабатывающего</w:t>
      </w:r>
      <w:r>
        <w:rPr>
          <w:color w:val="211F1F"/>
          <w:spacing w:val="1"/>
        </w:rPr>
        <w:t xml:space="preserve"> </w:t>
      </w:r>
      <w:r>
        <w:rPr>
          <w:color w:val="211F1F"/>
        </w:rPr>
        <w:t>завода и</w:t>
      </w:r>
      <w:r>
        <w:rPr>
          <w:color w:val="211F1F"/>
          <w:spacing w:val="1"/>
        </w:rPr>
        <w:t xml:space="preserve"> </w:t>
      </w:r>
      <w:r>
        <w:rPr>
          <w:color w:val="211F1F"/>
        </w:rPr>
        <w:t xml:space="preserve">схема </w:t>
      </w:r>
      <w:proofErr w:type="spellStart"/>
      <w:r>
        <w:rPr>
          <w:color w:val="211F1F"/>
        </w:rPr>
        <w:t>еѐ</w:t>
      </w:r>
      <w:proofErr w:type="spellEnd"/>
      <w:r>
        <w:rPr>
          <w:color w:val="211F1F"/>
        </w:rPr>
        <w:t xml:space="preserve"> устройства».</w:t>
      </w:r>
      <w:r>
        <w:rPr>
          <w:color w:val="211F1F"/>
          <w:spacing w:val="-1"/>
        </w:rPr>
        <w:t xml:space="preserve"> </w:t>
      </w:r>
      <w:r>
        <w:rPr>
          <w:color w:val="211F1F"/>
          <w:spacing w:val="-2"/>
        </w:rPr>
        <w:t>Коллекция</w:t>
      </w:r>
    </w:p>
    <w:p w:rsidR="00AF0D96" w:rsidRDefault="00EA6D05">
      <w:pPr>
        <w:pStyle w:val="a3"/>
        <w:spacing w:line="322" w:lineRule="exact"/>
        <w:ind w:firstLine="0"/>
      </w:pPr>
      <w:r>
        <w:rPr>
          <w:color w:val="211F1F"/>
        </w:rPr>
        <w:t>«Нефть</w:t>
      </w:r>
      <w:r>
        <w:rPr>
          <w:color w:val="211F1F"/>
          <w:spacing w:val="-5"/>
        </w:rPr>
        <w:t xml:space="preserve"> </w:t>
      </w:r>
      <w:r>
        <w:rPr>
          <w:color w:val="211F1F"/>
        </w:rPr>
        <w:t>и</w:t>
      </w:r>
      <w:r>
        <w:rPr>
          <w:color w:val="211F1F"/>
          <w:spacing w:val="-3"/>
        </w:rPr>
        <w:t xml:space="preserve"> </w:t>
      </w:r>
      <w:r>
        <w:rPr>
          <w:color w:val="211F1F"/>
          <w:spacing w:val="-2"/>
        </w:rPr>
        <w:t>нефтепродукты».</w:t>
      </w:r>
    </w:p>
    <w:p w:rsidR="00AF0D96" w:rsidRDefault="00EA6D05">
      <w:pPr>
        <w:pStyle w:val="a3"/>
        <w:ind w:right="684" w:firstLine="707"/>
      </w:pPr>
      <w:r>
        <w:rPr>
          <w:color w:val="211F1F"/>
        </w:rPr>
        <w:t>Коллекция металлов и сплавов. Коллекция оксидов. Гашение извести. Возгонка «сухого льда». Коллекция оснований. Коллекция кислот.</w:t>
      </w:r>
      <w:r>
        <w:rPr>
          <w:color w:val="211F1F"/>
          <w:spacing w:val="40"/>
        </w:rPr>
        <w:t xml:space="preserve"> </w:t>
      </w:r>
      <w:r>
        <w:rPr>
          <w:color w:val="211F1F"/>
        </w:rPr>
        <w:t>Изменение окраски индикаторов в щелочной и кислотной средах. Правило разбавления серной кислоты. Обугливание органических веществ и материалов серной кислотой. Таблица растворимости оснований, кислот и солей в воде. Коллекция солей. Пропускание выдыхаемого воздуха через</w:t>
      </w:r>
    </w:p>
    <w:p w:rsidR="00AF0D96" w:rsidRDefault="00AF0D96">
      <w:pPr>
        <w:pStyle w:val="a3"/>
        <w:spacing w:before="6"/>
        <w:ind w:left="0" w:firstLine="0"/>
        <w:jc w:val="left"/>
      </w:pPr>
    </w:p>
    <w:p w:rsidR="00AF0D96" w:rsidRDefault="00EA6D05">
      <w:pPr>
        <w:pStyle w:val="2"/>
      </w:pPr>
      <w:proofErr w:type="spellStart"/>
      <w:r>
        <w:t>Межпредметные</w:t>
      </w:r>
      <w:proofErr w:type="spellEnd"/>
      <w:r>
        <w:rPr>
          <w:spacing w:val="-13"/>
        </w:rPr>
        <w:t xml:space="preserve"> </w:t>
      </w:r>
      <w:r>
        <w:rPr>
          <w:spacing w:val="-4"/>
        </w:rPr>
        <w:t>связи</w:t>
      </w:r>
    </w:p>
    <w:p w:rsidR="00AF0D96" w:rsidRDefault="00EA6D05">
      <w:pPr>
        <w:pStyle w:val="a3"/>
        <w:spacing w:before="24" w:line="264" w:lineRule="auto"/>
        <w:ind w:right="683"/>
      </w:pPr>
      <w:r>
        <w:t xml:space="preserve">Реализация </w:t>
      </w:r>
      <w:proofErr w:type="spellStart"/>
      <w:r>
        <w:t>межпредметных</w:t>
      </w:r>
      <w:proofErr w:type="spellEnd"/>
      <w:r>
        <w:t xml:space="preserve"> связей при изучении химии в 7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AF0D96" w:rsidRDefault="00EA6D05">
      <w:pPr>
        <w:pStyle w:val="a3"/>
        <w:spacing w:line="264" w:lineRule="auto"/>
        <w:ind w:right="688"/>
      </w:pPr>
      <w: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F0D96" w:rsidRDefault="00EA6D05">
      <w:pPr>
        <w:pStyle w:val="a3"/>
        <w:spacing w:line="264" w:lineRule="auto"/>
        <w:ind w:right="691"/>
      </w:pPr>
      <w:r>
        <w:t xml:space="preserve">Физика: материя, атом, электрон, протон, нейтрон, ион, нуклид, изотопы, радиоактивность, молекула, электрический заряд, вещество, тело, </w:t>
      </w:r>
      <w:proofErr w:type="spellStart"/>
      <w:r>
        <w:t>объѐм</w:t>
      </w:r>
      <w:proofErr w:type="spellEnd"/>
      <w:r>
        <w:t xml:space="preserve">, агрегатное состояние вещества, газ, физические величины, единицы измерения, космос, планеты, </w:t>
      </w:r>
      <w:proofErr w:type="spellStart"/>
      <w:r>
        <w:t>звѐзды</w:t>
      </w:r>
      <w:proofErr w:type="spellEnd"/>
      <w:r>
        <w:t>, Солнце.</w:t>
      </w:r>
    </w:p>
    <w:p w:rsidR="00AF0D96" w:rsidRDefault="00EA6D05">
      <w:pPr>
        <w:pStyle w:val="a3"/>
        <w:spacing w:line="322" w:lineRule="exact"/>
        <w:ind w:left="1962" w:firstLine="0"/>
      </w:pPr>
      <w:r>
        <w:t>Биология:</w:t>
      </w:r>
      <w:r>
        <w:rPr>
          <w:spacing w:val="-9"/>
        </w:rPr>
        <w:t xml:space="preserve"> </w:t>
      </w:r>
      <w:r>
        <w:t>фотосинтез,</w:t>
      </w:r>
      <w:r>
        <w:rPr>
          <w:spacing w:val="-7"/>
        </w:rPr>
        <w:t xml:space="preserve"> </w:t>
      </w:r>
      <w:r>
        <w:t>дыхание,</w:t>
      </w:r>
      <w:r>
        <w:rPr>
          <w:spacing w:val="-10"/>
        </w:rPr>
        <w:t xml:space="preserve"> </w:t>
      </w:r>
      <w:r>
        <w:rPr>
          <w:spacing w:val="-2"/>
        </w:rPr>
        <w:t>биосфера.</w:t>
      </w:r>
    </w:p>
    <w:p w:rsidR="00AF0D96" w:rsidRDefault="00EA6D05">
      <w:pPr>
        <w:pStyle w:val="a3"/>
        <w:spacing w:before="33" w:line="264" w:lineRule="auto"/>
        <w:ind w:right="690"/>
      </w:pPr>
      <w:r>
        <w:t>География: атмосфера, гидросфера, минералы, горные породы,</w:t>
      </w:r>
      <w:r>
        <w:rPr>
          <w:spacing w:val="40"/>
        </w:rPr>
        <w:t xml:space="preserve"> </w:t>
      </w:r>
      <w:r>
        <w:t>полезные ископаемые, топливо, водные ресурсы.</w:t>
      </w:r>
    </w:p>
    <w:p w:rsidR="00AF0D96" w:rsidRDefault="00AF0D96">
      <w:pPr>
        <w:spacing w:line="264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tabs>
          <w:tab w:val="left" w:pos="4056"/>
          <w:tab w:val="left" w:pos="6230"/>
          <w:tab w:val="left" w:pos="8101"/>
          <w:tab w:val="left" w:pos="10280"/>
        </w:tabs>
        <w:spacing w:before="68" w:line="264" w:lineRule="auto"/>
        <w:ind w:left="1482" w:right="686"/>
        <w:rPr>
          <w:b/>
          <w:sz w:val="28"/>
        </w:rPr>
      </w:pPr>
      <w:r>
        <w:rPr>
          <w:b/>
          <w:spacing w:val="-2"/>
          <w:sz w:val="28"/>
        </w:rPr>
        <w:lastRenderedPageBreak/>
        <w:t>ПЛАНИРУЕМЫЕ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</w:t>
      </w:r>
      <w:r>
        <w:rPr>
          <w:b/>
          <w:sz w:val="28"/>
        </w:rPr>
        <w:tab/>
      </w:r>
      <w:r>
        <w:rPr>
          <w:b/>
          <w:spacing w:val="-6"/>
          <w:sz w:val="28"/>
        </w:rPr>
        <w:t xml:space="preserve">ПО </w:t>
      </w:r>
      <w:r>
        <w:rPr>
          <w:b/>
          <w:sz w:val="28"/>
        </w:rPr>
        <w:t>ХИМИИ НА УРОВНЕ ОСНОВНОГО ОБЩЕГО ОБРАЗОВАНИЯ</w:t>
      </w:r>
    </w:p>
    <w:p w:rsidR="00AF0D96" w:rsidRDefault="00EA6D05">
      <w:pPr>
        <w:spacing w:before="298"/>
        <w:ind w:left="196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AF0D96" w:rsidRDefault="00EA6D05">
      <w:pPr>
        <w:pStyle w:val="a3"/>
        <w:spacing w:before="321" w:line="264" w:lineRule="auto"/>
        <w:ind w:right="685"/>
      </w:pPr>
      <w: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AF0D96" w:rsidRDefault="00EA6D05">
      <w:pPr>
        <w:pStyle w:val="a3"/>
        <w:spacing w:before="2" w:line="264" w:lineRule="auto"/>
        <w:ind w:right="689"/>
      </w:pPr>
      <w: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</w:t>
      </w:r>
      <w:proofErr w:type="spellStart"/>
      <w:r>
        <w:t>еѐ</w:t>
      </w:r>
      <w:proofErr w:type="spellEnd"/>
      <w:r>
        <w:t xml:space="preserve"> основе, в том числе в части: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ind w:left="2265" w:hanging="303"/>
        <w:jc w:val="both"/>
        <w:rPr>
          <w:b w:val="0"/>
        </w:rPr>
      </w:pPr>
      <w:r>
        <w:t>патриотического</w:t>
      </w:r>
      <w:r>
        <w:rPr>
          <w:spacing w:val="-1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AF0D96" w:rsidRDefault="00EA6D05">
      <w:pPr>
        <w:pStyle w:val="a3"/>
        <w:spacing w:before="31" w:line="264" w:lineRule="auto"/>
        <w:ind w:right="690"/>
      </w:pPr>
      <w: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spacing w:before="6"/>
        <w:ind w:left="2265" w:hanging="303"/>
        <w:jc w:val="both"/>
      </w:pPr>
      <w:r>
        <w:t>гражданского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AF0D96" w:rsidRDefault="00EA6D05">
      <w:pPr>
        <w:pStyle w:val="a3"/>
        <w:spacing w:before="28" w:line="264" w:lineRule="auto"/>
        <w:ind w:right="684"/>
      </w:pPr>
      <w: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>
        <w:t>учебно­исследовательской</w:t>
      </w:r>
      <w:proofErr w:type="spellEnd"/>
      <w:r>
        <w:t xml:space="preserve"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</w:t>
      </w:r>
      <w:proofErr w:type="spellStart"/>
      <w:r>
        <w:t>своѐ</w:t>
      </w:r>
      <w:proofErr w:type="spellEnd"/>
      <w:r>
        <w:t xml:space="preserve"> поведение и поступки своих товарищей с позиции нравственных и правовых норм с </w:t>
      </w:r>
      <w:proofErr w:type="spellStart"/>
      <w:r>
        <w:t>учѐтом</w:t>
      </w:r>
      <w:proofErr w:type="spellEnd"/>
      <w:r>
        <w:t xml:space="preserve"> осознания последствий поступков;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spacing w:before="1"/>
        <w:ind w:left="2265" w:hanging="303"/>
        <w:jc w:val="both"/>
        <w:rPr>
          <w:b w:val="0"/>
        </w:rPr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</w:t>
      </w:r>
      <w:r>
        <w:rPr>
          <w:b w:val="0"/>
          <w:spacing w:val="-2"/>
        </w:rPr>
        <w:t>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57"/>
        </w:tabs>
        <w:spacing w:before="30" w:line="264" w:lineRule="auto"/>
        <w:ind w:right="690" w:firstLine="599"/>
        <w:rPr>
          <w:sz w:val="28"/>
        </w:rPr>
      </w:pPr>
      <w:r>
        <w:rPr>
          <w:sz w:val="28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38"/>
        </w:tabs>
        <w:spacing w:before="1" w:line="264" w:lineRule="auto"/>
        <w:ind w:right="683" w:firstLine="599"/>
        <w:rPr>
          <w:sz w:val="28"/>
        </w:rPr>
      </w:pPr>
      <w:r>
        <w:rPr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</w:t>
      </w:r>
      <w:r>
        <w:rPr>
          <w:spacing w:val="55"/>
          <w:sz w:val="28"/>
        </w:rPr>
        <w:t xml:space="preserve">  </w:t>
      </w:r>
      <w:r>
        <w:rPr>
          <w:sz w:val="28"/>
        </w:rPr>
        <w:t>самостоятельной</w:t>
      </w:r>
      <w:r>
        <w:rPr>
          <w:spacing w:val="59"/>
          <w:sz w:val="28"/>
        </w:rPr>
        <w:t xml:space="preserve">  </w:t>
      </w:r>
      <w:r>
        <w:rPr>
          <w:sz w:val="28"/>
        </w:rPr>
        <w:t>работы</w:t>
      </w:r>
      <w:r>
        <w:rPr>
          <w:spacing w:val="59"/>
          <w:sz w:val="28"/>
        </w:rPr>
        <w:t xml:space="preserve">  </w:t>
      </w:r>
      <w:r>
        <w:rPr>
          <w:sz w:val="28"/>
        </w:rPr>
        <w:t>с</w:t>
      </w:r>
      <w:r>
        <w:rPr>
          <w:spacing w:val="59"/>
          <w:sz w:val="28"/>
        </w:rPr>
        <w:t xml:space="preserve">  </w:t>
      </w:r>
      <w:r>
        <w:rPr>
          <w:sz w:val="28"/>
        </w:rPr>
        <w:t>учебными</w:t>
      </w:r>
      <w:r>
        <w:rPr>
          <w:spacing w:val="60"/>
          <w:sz w:val="28"/>
        </w:rPr>
        <w:t xml:space="preserve">  </w:t>
      </w:r>
      <w:r>
        <w:rPr>
          <w:sz w:val="28"/>
        </w:rPr>
        <w:t>текстами,</w:t>
      </w:r>
      <w:r>
        <w:rPr>
          <w:spacing w:val="59"/>
          <w:sz w:val="28"/>
        </w:rPr>
        <w:t xml:space="preserve">  </w:t>
      </w:r>
      <w:r>
        <w:rPr>
          <w:spacing w:val="-2"/>
          <w:sz w:val="28"/>
        </w:rPr>
        <w:t>справочной</w:t>
      </w:r>
    </w:p>
    <w:p w:rsidR="00AF0D96" w:rsidRDefault="00AF0D96">
      <w:pPr>
        <w:spacing w:line="264" w:lineRule="auto"/>
        <w:jc w:val="both"/>
        <w:rPr>
          <w:sz w:val="28"/>
        </w:r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 w:line="264" w:lineRule="auto"/>
        <w:ind w:right="692" w:firstLine="0"/>
      </w:pPr>
      <w:r>
        <w:lastRenderedPageBreak/>
        <w:t xml:space="preserve">литературой, доступными техническими средствами информационных </w:t>
      </w:r>
      <w:r>
        <w:rPr>
          <w:spacing w:val="-2"/>
        </w:rPr>
        <w:t>технологий;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12"/>
        </w:tabs>
        <w:spacing w:before="3" w:line="264" w:lineRule="auto"/>
        <w:ind w:right="686" w:firstLine="599"/>
        <w:rPr>
          <w:sz w:val="28"/>
        </w:rPr>
      </w:pPr>
      <w:r>
        <w:rPr>
          <w:sz w:val="28"/>
        </w:rPr>
        <w:t xml:space="preserve"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</w:t>
      </w:r>
      <w:r>
        <w:rPr>
          <w:spacing w:val="-2"/>
          <w:sz w:val="28"/>
        </w:rPr>
        <w:t>дальнейшем;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spacing w:line="321" w:lineRule="exact"/>
        <w:ind w:left="2265" w:hanging="303"/>
        <w:jc w:val="both"/>
        <w:rPr>
          <w:b w:val="0"/>
        </w:rPr>
      </w:pPr>
      <w:r>
        <w:t>формирования</w:t>
      </w:r>
      <w:r>
        <w:rPr>
          <w:spacing w:val="-11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rPr>
          <w:spacing w:val="-2"/>
        </w:rPr>
        <w:t>здоровья</w:t>
      </w:r>
      <w:r>
        <w:rPr>
          <w:b w:val="0"/>
          <w:spacing w:val="-2"/>
        </w:rPr>
        <w:t>:</w:t>
      </w:r>
    </w:p>
    <w:p w:rsidR="00AF0D96" w:rsidRDefault="00EA6D05">
      <w:pPr>
        <w:pStyle w:val="a3"/>
        <w:spacing w:before="30" w:line="264" w:lineRule="auto"/>
        <w:ind w:right="684"/>
      </w:pPr>
      <w: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spacing w:before="6"/>
        <w:ind w:left="2265" w:hanging="303"/>
        <w:jc w:val="both"/>
      </w:pPr>
      <w:r>
        <w:t>трудового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AF0D96" w:rsidRDefault="00EA6D05">
      <w:pPr>
        <w:pStyle w:val="a3"/>
        <w:spacing w:before="29" w:line="264" w:lineRule="auto"/>
        <w:ind w:right="690"/>
      </w:pPr>
      <w: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</w:t>
      </w:r>
      <w:proofErr w:type="spellStart"/>
      <w:r>
        <w:t>учѐтом</w:t>
      </w:r>
      <w:proofErr w:type="spellEnd"/>
      <w:r>
        <w:t xml:space="preserve">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AF0D96" w:rsidRDefault="00EA6D05">
      <w:pPr>
        <w:pStyle w:val="1"/>
        <w:numPr>
          <w:ilvl w:val="0"/>
          <w:numId w:val="1"/>
        </w:numPr>
        <w:tabs>
          <w:tab w:val="left" w:pos="2265"/>
        </w:tabs>
        <w:spacing w:before="5"/>
        <w:ind w:left="2265" w:hanging="303"/>
        <w:jc w:val="both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10"/>
        </w:tabs>
        <w:spacing w:before="26" w:line="264" w:lineRule="auto"/>
        <w:ind w:right="688" w:firstLine="599"/>
        <w:rPr>
          <w:sz w:val="28"/>
        </w:rPr>
      </w:pPr>
      <w:r>
        <w:rPr>
          <w:sz w:val="28"/>
        </w:rPr>
        <w:t xml:space="preserve">экологически целесообразное отношение к природе как источнику жизни на Земле, основе </w:t>
      </w:r>
      <w:proofErr w:type="spellStart"/>
      <w:r>
        <w:rPr>
          <w:sz w:val="28"/>
        </w:rPr>
        <w:t>еѐ</w:t>
      </w:r>
      <w:proofErr w:type="spellEnd"/>
      <w:r>
        <w:rPr>
          <w:sz w:val="28"/>
        </w:rPr>
        <w:t xml:space="preserve">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веществами,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ситуациях, угрожающих здоровью и жизни людей;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47"/>
        </w:tabs>
        <w:spacing w:before="2" w:line="264" w:lineRule="auto"/>
        <w:ind w:right="687" w:firstLine="599"/>
        <w:rPr>
          <w:sz w:val="28"/>
        </w:rPr>
      </w:pPr>
      <w:r>
        <w:rPr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F0D96" w:rsidRDefault="00EA6D05">
      <w:pPr>
        <w:spacing w:before="299"/>
        <w:ind w:left="1962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AF0D96" w:rsidRDefault="00AF0D96">
      <w:pPr>
        <w:pStyle w:val="a3"/>
        <w:spacing w:before="2"/>
        <w:ind w:left="0" w:firstLine="0"/>
        <w:jc w:val="left"/>
        <w:rPr>
          <w:b/>
        </w:rPr>
      </w:pPr>
    </w:p>
    <w:p w:rsidR="00AF0D96" w:rsidRDefault="00EA6D05">
      <w:pPr>
        <w:pStyle w:val="a3"/>
        <w:spacing w:line="264" w:lineRule="auto"/>
        <w:ind w:right="684"/>
      </w:pPr>
      <w:r>
        <w:t xml:space="preserve">В составе </w:t>
      </w:r>
      <w:proofErr w:type="spellStart"/>
      <w:r>
        <w:t>метапредметных</w:t>
      </w:r>
      <w:proofErr w:type="spellEnd"/>
      <w:r>
        <w:t xml:space="preserve"> результатов выделяют значимые для формирования мировоззрения общенаучные понятия (закон, теория,</w:t>
      </w:r>
      <w:r>
        <w:rPr>
          <w:spacing w:val="40"/>
        </w:rPr>
        <w:t xml:space="preserve"> </w:t>
      </w:r>
      <w:r>
        <w:t>принцип, гипотеза, факт, система, процесс, эксперимент и другое.), которые используются</w:t>
      </w:r>
      <w:r>
        <w:rPr>
          <w:spacing w:val="70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естественно-научных</w:t>
      </w:r>
      <w:r>
        <w:rPr>
          <w:spacing w:val="69"/>
        </w:rPr>
        <w:t xml:space="preserve"> </w:t>
      </w:r>
      <w:r>
        <w:t>учебных</w:t>
      </w:r>
      <w:r>
        <w:rPr>
          <w:spacing w:val="70"/>
        </w:rPr>
        <w:t xml:space="preserve"> </w:t>
      </w:r>
      <w:r>
        <w:t>предметах</w:t>
      </w:r>
      <w:r>
        <w:rPr>
          <w:spacing w:val="71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позволяют</w:t>
      </w:r>
      <w:r>
        <w:rPr>
          <w:spacing w:val="70"/>
        </w:rPr>
        <w:t xml:space="preserve"> </w:t>
      </w:r>
      <w:r>
        <w:rPr>
          <w:spacing w:val="-5"/>
        </w:rPr>
        <w:t>на</w:t>
      </w:r>
    </w:p>
    <w:p w:rsidR="00AF0D96" w:rsidRDefault="00AF0D96">
      <w:pPr>
        <w:spacing w:line="264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 w:line="264" w:lineRule="auto"/>
        <w:ind w:right="687" w:firstLine="0"/>
      </w:pPr>
      <w:r>
        <w:lastRenderedPageBreak/>
        <w:t xml:space="preserve">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</w:t>
      </w:r>
      <w:r>
        <w:rPr>
          <w:spacing w:val="-2"/>
        </w:rPr>
        <w:t>деятельности.</w:t>
      </w:r>
    </w:p>
    <w:p w:rsidR="00AF0D96" w:rsidRDefault="00EA6D05">
      <w:pPr>
        <w:pStyle w:val="1"/>
        <w:spacing w:before="6" w:line="264" w:lineRule="auto"/>
        <w:ind w:left="1962" w:right="2906" w:firstLine="0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95"/>
        </w:tabs>
        <w:spacing w:line="264" w:lineRule="auto"/>
        <w:ind w:right="684" w:firstLine="599"/>
        <w:rPr>
          <w:sz w:val="28"/>
        </w:rPr>
      </w:pPr>
      <w:r>
        <w:rPr>
          <w:sz w:val="28"/>
        </w:rPr>
        <w:t xml:space="preserve">умения использовать </w:t>
      </w:r>
      <w:proofErr w:type="spellStart"/>
      <w:r>
        <w:rPr>
          <w:sz w:val="28"/>
        </w:rPr>
        <w:t>приѐмы</w:t>
      </w:r>
      <w:proofErr w:type="spellEnd"/>
      <w:r>
        <w:rPr>
          <w:sz w:val="28"/>
        </w:rPr>
        <w:t xml:space="preserve">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48"/>
        </w:tabs>
        <w:spacing w:line="264" w:lineRule="auto"/>
        <w:ind w:right="683" w:firstLine="599"/>
        <w:rPr>
          <w:sz w:val="28"/>
        </w:rPr>
      </w:pPr>
      <w:r>
        <w:rPr>
          <w:sz w:val="28"/>
        </w:rPr>
        <w:t xml:space="preserve">умение применять в процессе познания понятия (предметные и </w:t>
      </w:r>
      <w:proofErr w:type="spellStart"/>
      <w:r>
        <w:rPr>
          <w:sz w:val="28"/>
        </w:rPr>
        <w:t>метапредметные</w:t>
      </w:r>
      <w:proofErr w:type="spellEnd"/>
      <w:r>
        <w:rPr>
          <w:sz w:val="28"/>
        </w:rPr>
        <w:t xml:space="preserve"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AF0D96" w:rsidRDefault="00EA6D05">
      <w:pPr>
        <w:pStyle w:val="1"/>
        <w:ind w:left="1962" w:firstLine="0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74"/>
        </w:tabs>
        <w:spacing w:before="30" w:line="264" w:lineRule="auto"/>
        <w:ind w:right="690" w:firstLine="599"/>
        <w:rPr>
          <w:sz w:val="28"/>
        </w:rPr>
      </w:pPr>
      <w:r>
        <w:rPr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проверке правильности высказываемых суждений;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02"/>
        </w:tabs>
        <w:spacing w:line="264" w:lineRule="auto"/>
        <w:ind w:right="684" w:firstLine="599"/>
        <w:rPr>
          <w:sz w:val="28"/>
        </w:rPr>
      </w:pPr>
      <w:r>
        <w:rPr>
          <w:sz w:val="28"/>
        </w:rPr>
        <w:t xml:space="preserve"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</w:t>
      </w:r>
      <w:proofErr w:type="spellStart"/>
      <w:r>
        <w:rPr>
          <w:sz w:val="28"/>
        </w:rPr>
        <w:t>проведѐнного</w:t>
      </w:r>
      <w:proofErr w:type="spellEnd"/>
      <w:r>
        <w:rPr>
          <w:sz w:val="28"/>
        </w:rPr>
        <w:t xml:space="preserve"> опыта, исследования, составлять </w:t>
      </w:r>
      <w:proofErr w:type="spellStart"/>
      <w:r>
        <w:rPr>
          <w:sz w:val="28"/>
        </w:rPr>
        <w:t>отчѐт</w:t>
      </w:r>
      <w:proofErr w:type="spellEnd"/>
      <w:r>
        <w:rPr>
          <w:sz w:val="28"/>
        </w:rPr>
        <w:t xml:space="preserve"> о проделанной работе.</w:t>
      </w:r>
    </w:p>
    <w:p w:rsidR="00AF0D96" w:rsidRDefault="00EA6D05">
      <w:pPr>
        <w:pStyle w:val="1"/>
        <w:spacing w:before="3"/>
        <w:ind w:left="1962" w:firstLine="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19"/>
        </w:tabs>
        <w:spacing w:before="29" w:line="264" w:lineRule="auto"/>
        <w:ind w:right="683" w:firstLine="599"/>
        <w:rPr>
          <w:sz w:val="28"/>
        </w:rPr>
      </w:pPr>
      <w:r>
        <w:rPr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F0D96" w:rsidRDefault="00AF0D96">
      <w:pPr>
        <w:spacing w:line="264" w:lineRule="auto"/>
        <w:jc w:val="both"/>
        <w:rPr>
          <w:sz w:val="28"/>
        </w:r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4"/>
        <w:numPr>
          <w:ilvl w:val="1"/>
          <w:numId w:val="1"/>
        </w:numPr>
        <w:tabs>
          <w:tab w:val="left" w:pos="2154"/>
        </w:tabs>
        <w:spacing w:before="63" w:line="264" w:lineRule="auto"/>
        <w:ind w:right="687" w:firstLine="599"/>
        <w:rPr>
          <w:sz w:val="28"/>
        </w:rPr>
      </w:pPr>
      <w:r>
        <w:rPr>
          <w:sz w:val="28"/>
        </w:rPr>
        <w:lastRenderedPageBreak/>
        <w:t xml:space="preserve"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</w:t>
      </w:r>
      <w:proofErr w:type="spellStart"/>
      <w:r>
        <w:rPr>
          <w:sz w:val="28"/>
        </w:rPr>
        <w:t>определѐнного</w:t>
      </w:r>
      <w:proofErr w:type="spellEnd"/>
      <w:r>
        <w:rPr>
          <w:sz w:val="28"/>
        </w:rPr>
        <w:t xml:space="preserve"> типа, приобретение опыта в области использования информационно-коммуникативных технологий, овладение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301"/>
        </w:tabs>
        <w:spacing w:before="2" w:line="264" w:lineRule="auto"/>
        <w:ind w:right="691" w:firstLine="599"/>
        <w:rPr>
          <w:sz w:val="28"/>
        </w:rPr>
      </w:pPr>
      <w:r>
        <w:rPr>
          <w:sz w:val="28"/>
        </w:rPr>
        <w:t xml:space="preserve"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</w:t>
      </w:r>
      <w:r>
        <w:rPr>
          <w:spacing w:val="-2"/>
          <w:sz w:val="28"/>
        </w:rPr>
        <w:t>среды.</w:t>
      </w:r>
    </w:p>
    <w:p w:rsidR="00AF0D96" w:rsidRDefault="00EA6D05">
      <w:pPr>
        <w:pStyle w:val="1"/>
        <w:spacing w:before="4"/>
        <w:ind w:left="1962" w:firstLine="0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19"/>
        </w:tabs>
        <w:spacing w:before="29" w:line="264" w:lineRule="auto"/>
        <w:ind w:right="692" w:firstLine="599"/>
        <w:rPr>
          <w:sz w:val="28"/>
        </w:rPr>
      </w:pPr>
      <w:r>
        <w:rPr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363"/>
        </w:tabs>
        <w:spacing w:line="264" w:lineRule="auto"/>
        <w:ind w:right="683" w:firstLine="599"/>
        <w:rPr>
          <w:sz w:val="28"/>
        </w:rPr>
      </w:pPr>
      <w:r>
        <w:rPr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253"/>
        </w:tabs>
        <w:spacing w:line="264" w:lineRule="auto"/>
        <w:ind w:right="686" w:firstLine="599"/>
        <w:rPr>
          <w:sz w:val="28"/>
        </w:rPr>
      </w:pPr>
      <w:r>
        <w:rPr>
          <w:sz w:val="28"/>
        </w:rPr>
        <w:t xml:space="preserve"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</w:t>
      </w:r>
      <w:proofErr w:type="spellStart"/>
      <w:r>
        <w:rPr>
          <w:sz w:val="28"/>
        </w:rPr>
        <w:t>учѐта</w:t>
      </w:r>
      <w:proofErr w:type="spellEnd"/>
      <w:r>
        <w:rPr>
          <w:sz w:val="28"/>
        </w:rPr>
        <w:t xml:space="preserve">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F0D96" w:rsidRDefault="00EA6D05">
      <w:pPr>
        <w:pStyle w:val="1"/>
        <w:spacing w:before="4"/>
        <w:ind w:left="1962" w:firstLine="0"/>
      </w:pPr>
      <w:r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AF0D96" w:rsidRDefault="00EA6D05">
      <w:pPr>
        <w:pStyle w:val="a4"/>
        <w:numPr>
          <w:ilvl w:val="1"/>
          <w:numId w:val="1"/>
        </w:numPr>
        <w:tabs>
          <w:tab w:val="left" w:pos="2183"/>
        </w:tabs>
        <w:spacing w:before="29" w:line="264" w:lineRule="auto"/>
        <w:ind w:right="684" w:firstLine="599"/>
        <w:rPr>
          <w:sz w:val="28"/>
        </w:rPr>
      </w:pPr>
      <w:r>
        <w:rPr>
          <w:sz w:val="28"/>
        </w:rPr>
        <w:t xml:space="preserve"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</w:t>
      </w:r>
      <w:proofErr w:type="spellStart"/>
      <w:r>
        <w:rPr>
          <w:sz w:val="28"/>
        </w:rPr>
        <w:t>учѐтом</w:t>
      </w:r>
      <w:proofErr w:type="spellEnd"/>
      <w:r>
        <w:rPr>
          <w:sz w:val="28"/>
        </w:rPr>
        <w:t xml:space="preserve">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</w:p>
    <w:p w:rsidR="00AF0D96" w:rsidRDefault="00EA6D05">
      <w:pPr>
        <w:spacing w:before="301"/>
        <w:ind w:left="196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AF0D96" w:rsidRDefault="00EA6D05">
      <w:pPr>
        <w:pStyle w:val="a3"/>
        <w:spacing w:before="322"/>
        <w:ind w:right="688" w:firstLine="707"/>
      </w:pPr>
      <w:r>
        <w:rPr>
          <w:w w:val="115"/>
        </w:rPr>
        <w:t>В составе предметных результатов по освоению</w:t>
      </w:r>
      <w:r>
        <w:rPr>
          <w:spacing w:val="40"/>
          <w:w w:val="115"/>
        </w:rPr>
        <w:t xml:space="preserve"> </w:t>
      </w:r>
      <w:r>
        <w:rPr>
          <w:w w:val="115"/>
        </w:rPr>
        <w:t>обязательного</w:t>
      </w:r>
      <w:r>
        <w:rPr>
          <w:spacing w:val="40"/>
          <w:w w:val="115"/>
        </w:rPr>
        <w:t xml:space="preserve"> </w:t>
      </w:r>
      <w:r>
        <w:rPr>
          <w:w w:val="115"/>
        </w:rPr>
        <w:t>содержания,</w:t>
      </w:r>
      <w:r>
        <w:rPr>
          <w:spacing w:val="42"/>
          <w:w w:val="115"/>
        </w:rPr>
        <w:t xml:space="preserve">  </w:t>
      </w:r>
      <w:r>
        <w:rPr>
          <w:w w:val="115"/>
        </w:rPr>
        <w:t>установленного</w:t>
      </w:r>
      <w:r>
        <w:rPr>
          <w:spacing w:val="42"/>
          <w:w w:val="115"/>
        </w:rPr>
        <w:t xml:space="preserve">  </w:t>
      </w:r>
      <w:r>
        <w:rPr>
          <w:w w:val="115"/>
        </w:rPr>
        <w:t>данной</w:t>
      </w:r>
      <w:r>
        <w:rPr>
          <w:spacing w:val="42"/>
          <w:w w:val="115"/>
        </w:rPr>
        <w:t xml:space="preserve">  </w:t>
      </w:r>
      <w:r>
        <w:rPr>
          <w:spacing w:val="-2"/>
          <w:w w:val="115"/>
        </w:rPr>
        <w:t>примерной</w:t>
      </w:r>
    </w:p>
    <w:p w:rsidR="00AF0D96" w:rsidRDefault="00AF0D96">
      <w:p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spacing w:before="63"/>
        <w:ind w:right="683" w:firstLine="0"/>
      </w:pPr>
      <w:r>
        <w:rPr>
          <w:w w:val="115"/>
        </w:rPr>
        <w:lastRenderedPageBreak/>
        <w:t>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</w:t>
      </w:r>
      <w:r>
        <w:rPr>
          <w:spacing w:val="-21"/>
          <w:w w:val="115"/>
        </w:rPr>
        <w:t xml:space="preserve"> </w:t>
      </w:r>
      <w:r>
        <w:rPr>
          <w:w w:val="115"/>
        </w:rPr>
        <w:t>знания, его интерпретации, преобразованию и применению в различных учебных и новых ситуациях.</w:t>
      </w:r>
    </w:p>
    <w:p w:rsidR="00AF0D96" w:rsidRDefault="00EA6D05">
      <w:pPr>
        <w:pStyle w:val="a3"/>
        <w:spacing w:before="1"/>
        <w:ind w:right="686" w:firstLine="707"/>
      </w:pPr>
      <w:r>
        <w:rPr>
          <w:w w:val="115"/>
        </w:rPr>
        <w:t xml:space="preserve">Предметные результаты представлены по годам обучения и отражают </w:t>
      </w:r>
      <w:proofErr w:type="spellStart"/>
      <w:r>
        <w:rPr>
          <w:w w:val="115"/>
        </w:rPr>
        <w:t>сформированность</w:t>
      </w:r>
      <w:proofErr w:type="spellEnd"/>
      <w:r>
        <w:rPr>
          <w:w w:val="115"/>
        </w:rPr>
        <w:t xml:space="preserve"> у обучающихся следующих умений:</w:t>
      </w:r>
    </w:p>
    <w:p w:rsidR="00AF0D96" w:rsidRDefault="00AF0D96">
      <w:pPr>
        <w:pStyle w:val="a3"/>
        <w:spacing w:before="6"/>
        <w:ind w:left="0" w:firstLine="0"/>
        <w:jc w:val="left"/>
      </w:pPr>
    </w:p>
    <w:p w:rsidR="00AF0D96" w:rsidRDefault="00EA6D05">
      <w:pPr>
        <w:pStyle w:val="1"/>
        <w:spacing w:line="319" w:lineRule="exact"/>
        <w:ind w:left="5942" w:firstLine="0"/>
        <w:jc w:val="left"/>
      </w:pPr>
      <w:r>
        <w:rPr>
          <w:spacing w:val="-10"/>
        </w:rPr>
        <w:t>7</w:t>
      </w:r>
      <w:r>
        <w:rPr>
          <w:spacing w:val="-9"/>
        </w:rPr>
        <w:t xml:space="preserve"> </w:t>
      </w:r>
      <w:r>
        <w:rPr>
          <w:spacing w:val="-2"/>
        </w:rPr>
        <w:t>Класс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90"/>
          <w:tab w:val="left" w:pos="2753"/>
          <w:tab w:val="left" w:pos="3326"/>
          <w:tab w:val="left" w:pos="3728"/>
          <w:tab w:val="left" w:pos="3959"/>
          <w:tab w:val="left" w:pos="4885"/>
          <w:tab w:val="left" w:pos="5219"/>
          <w:tab w:val="left" w:pos="5623"/>
          <w:tab w:val="left" w:pos="6333"/>
          <w:tab w:val="left" w:pos="6637"/>
          <w:tab w:val="left" w:pos="7954"/>
          <w:tab w:val="left" w:pos="8138"/>
          <w:tab w:val="left" w:pos="8877"/>
          <w:tab w:val="left" w:pos="9553"/>
          <w:tab w:val="left" w:pos="10560"/>
        </w:tabs>
        <w:ind w:right="685" w:firstLine="0"/>
        <w:jc w:val="left"/>
        <w:rPr>
          <w:sz w:val="28"/>
        </w:rPr>
      </w:pPr>
      <w:r>
        <w:rPr>
          <w:w w:val="120"/>
          <w:sz w:val="28"/>
        </w:rPr>
        <w:t xml:space="preserve">Раскрывать смысл основных химических понятий: атом, </w:t>
      </w:r>
      <w:r>
        <w:rPr>
          <w:spacing w:val="-2"/>
          <w:w w:val="120"/>
          <w:sz w:val="28"/>
        </w:rPr>
        <w:t>молекула,</w:t>
      </w:r>
      <w:r>
        <w:rPr>
          <w:sz w:val="28"/>
        </w:rPr>
        <w:tab/>
      </w:r>
      <w:r>
        <w:rPr>
          <w:spacing w:val="-2"/>
          <w:w w:val="120"/>
          <w:sz w:val="28"/>
        </w:rPr>
        <w:t>химический</w:t>
      </w:r>
      <w:r>
        <w:rPr>
          <w:sz w:val="28"/>
        </w:rPr>
        <w:tab/>
      </w:r>
      <w:r>
        <w:rPr>
          <w:spacing w:val="-2"/>
          <w:w w:val="120"/>
          <w:sz w:val="28"/>
        </w:rPr>
        <w:t>элемент,</w:t>
      </w:r>
      <w:r>
        <w:rPr>
          <w:sz w:val="28"/>
        </w:rPr>
        <w:tab/>
      </w:r>
      <w:r>
        <w:rPr>
          <w:spacing w:val="-2"/>
          <w:w w:val="120"/>
          <w:sz w:val="28"/>
        </w:rPr>
        <w:t>простое</w:t>
      </w:r>
      <w:r>
        <w:rPr>
          <w:sz w:val="28"/>
        </w:rPr>
        <w:tab/>
      </w:r>
      <w:r>
        <w:rPr>
          <w:spacing w:val="-2"/>
          <w:w w:val="120"/>
          <w:sz w:val="28"/>
        </w:rPr>
        <w:t>вещество,</w:t>
      </w:r>
      <w:r>
        <w:rPr>
          <w:sz w:val="28"/>
        </w:rPr>
        <w:tab/>
      </w:r>
      <w:r>
        <w:rPr>
          <w:spacing w:val="-2"/>
          <w:w w:val="115"/>
          <w:sz w:val="28"/>
        </w:rPr>
        <w:t xml:space="preserve">сложное </w:t>
      </w:r>
      <w:r>
        <w:rPr>
          <w:w w:val="120"/>
          <w:sz w:val="28"/>
        </w:rPr>
        <w:t>вещество,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смесь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(однородная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и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неоднородная),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 xml:space="preserve">валентность, относительная атомная и молекулярная масса, массовая доля </w:t>
      </w:r>
      <w:proofErr w:type="spellStart"/>
      <w:r>
        <w:rPr>
          <w:w w:val="120"/>
          <w:sz w:val="28"/>
        </w:rPr>
        <w:t>растворѐнного</w:t>
      </w:r>
      <w:proofErr w:type="spellEnd"/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вещества,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массовая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доля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>примесей,</w:t>
      </w:r>
      <w:r>
        <w:rPr>
          <w:spacing w:val="40"/>
          <w:w w:val="120"/>
          <w:sz w:val="28"/>
        </w:rPr>
        <w:t xml:space="preserve"> </w:t>
      </w:r>
      <w:proofErr w:type="spellStart"/>
      <w:r>
        <w:rPr>
          <w:w w:val="120"/>
          <w:sz w:val="28"/>
        </w:rPr>
        <w:t>объѐмная</w:t>
      </w:r>
      <w:proofErr w:type="spellEnd"/>
      <w:r>
        <w:rPr>
          <w:w w:val="120"/>
          <w:sz w:val="28"/>
        </w:rPr>
        <w:t xml:space="preserve"> </w:t>
      </w:r>
      <w:r>
        <w:rPr>
          <w:spacing w:val="-4"/>
          <w:w w:val="120"/>
          <w:sz w:val="28"/>
        </w:rPr>
        <w:t>доля</w:t>
      </w:r>
      <w:r>
        <w:rPr>
          <w:sz w:val="28"/>
        </w:rPr>
        <w:tab/>
      </w:r>
      <w:r>
        <w:rPr>
          <w:spacing w:val="-2"/>
          <w:w w:val="120"/>
          <w:sz w:val="28"/>
        </w:rPr>
        <w:t>газов,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20"/>
          <w:sz w:val="28"/>
        </w:rPr>
        <w:t>массовая</w:t>
      </w:r>
      <w:r>
        <w:rPr>
          <w:sz w:val="28"/>
        </w:rPr>
        <w:tab/>
      </w:r>
      <w:r>
        <w:rPr>
          <w:spacing w:val="-4"/>
          <w:w w:val="120"/>
          <w:sz w:val="28"/>
        </w:rPr>
        <w:t>доля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51"/>
          <w:sz w:val="28"/>
        </w:rPr>
        <w:t xml:space="preserve"> </w:t>
      </w:r>
      <w:r>
        <w:rPr>
          <w:w w:val="120"/>
          <w:sz w:val="28"/>
        </w:rPr>
        <w:t>химического</w:t>
      </w:r>
      <w:r>
        <w:rPr>
          <w:sz w:val="28"/>
        </w:rPr>
        <w:tab/>
      </w:r>
      <w:r>
        <w:rPr>
          <w:spacing w:val="-2"/>
          <w:w w:val="120"/>
          <w:sz w:val="28"/>
        </w:rPr>
        <w:t>элемента</w:t>
      </w:r>
      <w:r>
        <w:rPr>
          <w:sz w:val="28"/>
        </w:rPr>
        <w:tab/>
      </w:r>
      <w:r>
        <w:rPr>
          <w:spacing w:val="-10"/>
          <w:w w:val="120"/>
          <w:sz w:val="28"/>
        </w:rPr>
        <w:t xml:space="preserve">в </w:t>
      </w:r>
      <w:r>
        <w:rPr>
          <w:spacing w:val="-2"/>
          <w:w w:val="120"/>
          <w:sz w:val="28"/>
        </w:rPr>
        <w:t>соединении,</w:t>
      </w:r>
      <w:r>
        <w:rPr>
          <w:sz w:val="28"/>
        </w:rPr>
        <w:tab/>
      </w:r>
      <w:r>
        <w:rPr>
          <w:spacing w:val="-2"/>
          <w:w w:val="120"/>
          <w:sz w:val="28"/>
        </w:rPr>
        <w:t>оксид,</w:t>
      </w:r>
      <w:r>
        <w:rPr>
          <w:sz w:val="28"/>
        </w:rPr>
        <w:tab/>
      </w:r>
      <w:r>
        <w:rPr>
          <w:spacing w:val="-2"/>
          <w:w w:val="120"/>
          <w:sz w:val="28"/>
        </w:rPr>
        <w:t>кислота,</w:t>
      </w:r>
      <w:r>
        <w:rPr>
          <w:sz w:val="28"/>
        </w:rPr>
        <w:tab/>
      </w:r>
      <w:r>
        <w:rPr>
          <w:spacing w:val="-2"/>
          <w:w w:val="120"/>
          <w:sz w:val="28"/>
        </w:rPr>
        <w:t>основание,</w:t>
      </w:r>
      <w:r>
        <w:rPr>
          <w:sz w:val="28"/>
        </w:rPr>
        <w:tab/>
      </w:r>
      <w:r>
        <w:rPr>
          <w:sz w:val="28"/>
        </w:rPr>
        <w:tab/>
      </w:r>
      <w:r>
        <w:rPr>
          <w:w w:val="120"/>
          <w:sz w:val="28"/>
        </w:rPr>
        <w:t>соль,</w:t>
      </w:r>
      <w:r>
        <w:rPr>
          <w:spacing w:val="40"/>
          <w:w w:val="120"/>
          <w:sz w:val="28"/>
        </w:rPr>
        <w:t xml:space="preserve"> </w:t>
      </w:r>
      <w:r>
        <w:rPr>
          <w:w w:val="120"/>
          <w:sz w:val="28"/>
        </w:rPr>
        <w:t xml:space="preserve">химическая </w:t>
      </w:r>
      <w:r>
        <w:rPr>
          <w:spacing w:val="-2"/>
          <w:w w:val="120"/>
          <w:sz w:val="28"/>
        </w:rPr>
        <w:t>реакция;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89"/>
          <w:tab w:val="left" w:pos="2074"/>
          <w:tab w:val="left" w:pos="4890"/>
          <w:tab w:val="left" w:pos="7121"/>
          <w:tab w:val="left" w:pos="8998"/>
        </w:tabs>
        <w:ind w:left="2074" w:right="691" w:hanging="356"/>
        <w:jc w:val="left"/>
        <w:rPr>
          <w:sz w:val="28"/>
        </w:rPr>
      </w:pPr>
      <w:r>
        <w:rPr>
          <w:spacing w:val="-2"/>
          <w:w w:val="120"/>
          <w:sz w:val="28"/>
        </w:rPr>
        <w:t>Иллюстрировать</w:t>
      </w:r>
      <w:r>
        <w:rPr>
          <w:sz w:val="28"/>
        </w:rPr>
        <w:tab/>
      </w:r>
      <w:r>
        <w:rPr>
          <w:spacing w:val="-2"/>
          <w:w w:val="120"/>
          <w:sz w:val="28"/>
        </w:rPr>
        <w:t>взаимосвязь</w:t>
      </w:r>
      <w:r>
        <w:rPr>
          <w:sz w:val="28"/>
        </w:rPr>
        <w:tab/>
      </w:r>
      <w:r>
        <w:rPr>
          <w:spacing w:val="-2"/>
          <w:w w:val="120"/>
          <w:sz w:val="28"/>
        </w:rPr>
        <w:t>основных</w:t>
      </w:r>
      <w:r>
        <w:rPr>
          <w:sz w:val="28"/>
        </w:rPr>
        <w:tab/>
      </w:r>
      <w:r>
        <w:rPr>
          <w:spacing w:val="-2"/>
          <w:w w:val="120"/>
          <w:sz w:val="28"/>
        </w:rPr>
        <w:t>химических понятий</w:t>
      </w:r>
    </w:p>
    <w:p w:rsidR="00AF0D96" w:rsidRDefault="00EA6D05">
      <w:pPr>
        <w:pStyle w:val="a3"/>
        <w:ind w:left="1719" w:firstLine="0"/>
        <w:jc w:val="left"/>
      </w:pPr>
      <w:r>
        <w:rPr>
          <w:w w:val="115"/>
        </w:rPr>
        <w:t>(см.</w:t>
      </w:r>
      <w:r>
        <w:rPr>
          <w:spacing w:val="34"/>
          <w:w w:val="115"/>
        </w:rPr>
        <w:t xml:space="preserve"> </w:t>
      </w:r>
      <w:r>
        <w:rPr>
          <w:w w:val="115"/>
        </w:rPr>
        <w:t>п.</w:t>
      </w:r>
      <w:r>
        <w:rPr>
          <w:spacing w:val="37"/>
          <w:w w:val="115"/>
        </w:rPr>
        <w:t xml:space="preserve"> </w:t>
      </w:r>
      <w:r>
        <w:rPr>
          <w:w w:val="115"/>
        </w:rPr>
        <w:t>1)</w:t>
      </w:r>
      <w:r>
        <w:rPr>
          <w:spacing w:val="34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применять</w:t>
      </w:r>
      <w:r>
        <w:rPr>
          <w:spacing w:val="33"/>
          <w:w w:val="115"/>
        </w:rPr>
        <w:t xml:space="preserve"> </w:t>
      </w:r>
      <w:r>
        <w:rPr>
          <w:w w:val="115"/>
        </w:rPr>
        <w:t>эти</w:t>
      </w:r>
      <w:r>
        <w:rPr>
          <w:spacing w:val="34"/>
          <w:w w:val="115"/>
        </w:rPr>
        <w:t xml:space="preserve"> </w:t>
      </w:r>
      <w:r>
        <w:rPr>
          <w:w w:val="115"/>
        </w:rPr>
        <w:t>понятия</w:t>
      </w:r>
      <w:r>
        <w:rPr>
          <w:spacing w:val="36"/>
          <w:w w:val="115"/>
        </w:rPr>
        <w:t xml:space="preserve"> </w:t>
      </w:r>
      <w:r>
        <w:rPr>
          <w:w w:val="115"/>
        </w:rPr>
        <w:t>при</w:t>
      </w:r>
      <w:r>
        <w:rPr>
          <w:spacing w:val="36"/>
          <w:w w:val="115"/>
        </w:rPr>
        <w:t xml:space="preserve"> </w:t>
      </w:r>
      <w:r>
        <w:rPr>
          <w:w w:val="115"/>
        </w:rPr>
        <w:t>описании</w:t>
      </w:r>
      <w:r>
        <w:rPr>
          <w:spacing w:val="34"/>
          <w:w w:val="115"/>
        </w:rPr>
        <w:t xml:space="preserve"> </w:t>
      </w:r>
      <w:r>
        <w:rPr>
          <w:w w:val="115"/>
        </w:rPr>
        <w:t>веществ</w:t>
      </w:r>
      <w:r>
        <w:rPr>
          <w:spacing w:val="40"/>
          <w:w w:val="115"/>
        </w:rPr>
        <w:t xml:space="preserve"> </w:t>
      </w:r>
      <w:r>
        <w:rPr>
          <w:w w:val="115"/>
        </w:rPr>
        <w:t xml:space="preserve">и их </w:t>
      </w:r>
      <w:r>
        <w:rPr>
          <w:spacing w:val="-2"/>
          <w:w w:val="115"/>
        </w:rPr>
        <w:t>превращений;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90"/>
        </w:tabs>
        <w:ind w:right="1534" w:firstLine="0"/>
        <w:jc w:val="left"/>
        <w:rPr>
          <w:sz w:val="28"/>
        </w:rPr>
      </w:pPr>
      <w:r>
        <w:rPr>
          <w:w w:val="120"/>
          <w:sz w:val="28"/>
        </w:rPr>
        <w:t>Использовать</w:t>
      </w:r>
      <w:r>
        <w:rPr>
          <w:spacing w:val="-10"/>
          <w:w w:val="120"/>
          <w:sz w:val="28"/>
        </w:rPr>
        <w:t xml:space="preserve"> </w:t>
      </w:r>
      <w:r>
        <w:rPr>
          <w:w w:val="120"/>
          <w:sz w:val="28"/>
        </w:rPr>
        <w:t>химическую</w:t>
      </w:r>
      <w:r>
        <w:rPr>
          <w:spacing w:val="-11"/>
          <w:w w:val="120"/>
          <w:sz w:val="28"/>
        </w:rPr>
        <w:t xml:space="preserve"> </w:t>
      </w:r>
      <w:r>
        <w:rPr>
          <w:w w:val="120"/>
          <w:sz w:val="28"/>
        </w:rPr>
        <w:t>символику</w:t>
      </w:r>
      <w:r>
        <w:rPr>
          <w:spacing w:val="-10"/>
          <w:w w:val="120"/>
          <w:sz w:val="28"/>
        </w:rPr>
        <w:t xml:space="preserve"> </w:t>
      </w:r>
      <w:r>
        <w:rPr>
          <w:w w:val="120"/>
          <w:sz w:val="28"/>
        </w:rPr>
        <w:t>для</w:t>
      </w:r>
      <w:r>
        <w:rPr>
          <w:spacing w:val="-11"/>
          <w:w w:val="120"/>
          <w:sz w:val="28"/>
        </w:rPr>
        <w:t xml:space="preserve"> </w:t>
      </w:r>
      <w:r>
        <w:rPr>
          <w:w w:val="120"/>
          <w:sz w:val="28"/>
        </w:rPr>
        <w:t>составления формул веществ;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90"/>
        </w:tabs>
        <w:ind w:right="686" w:firstLine="0"/>
        <w:jc w:val="left"/>
        <w:rPr>
          <w:sz w:val="28"/>
        </w:rPr>
      </w:pPr>
      <w:r>
        <w:rPr>
          <w:w w:val="115"/>
          <w:sz w:val="28"/>
        </w:rPr>
        <w:t xml:space="preserve">Определять валентность атомов элементов в бинарных соединениях; принадлежность веществ к </w:t>
      </w:r>
      <w:proofErr w:type="spellStart"/>
      <w:r>
        <w:rPr>
          <w:w w:val="115"/>
          <w:sz w:val="28"/>
        </w:rPr>
        <w:t>определѐнному</w:t>
      </w:r>
      <w:proofErr w:type="spellEnd"/>
      <w:r>
        <w:rPr>
          <w:w w:val="115"/>
          <w:sz w:val="28"/>
        </w:rPr>
        <w:t xml:space="preserve"> классу соединений по формулам;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89"/>
          <w:tab w:val="left" w:pos="2074"/>
          <w:tab w:val="left" w:pos="3180"/>
          <w:tab w:val="left" w:pos="5025"/>
          <w:tab w:val="left" w:pos="5524"/>
          <w:tab w:val="left" w:pos="7109"/>
          <w:tab w:val="left" w:pos="8424"/>
          <w:tab w:val="left" w:pos="9072"/>
        </w:tabs>
        <w:ind w:left="2074" w:right="687" w:hanging="356"/>
        <w:jc w:val="left"/>
        <w:rPr>
          <w:sz w:val="28"/>
        </w:rPr>
      </w:pPr>
      <w:r>
        <w:rPr>
          <w:spacing w:val="-4"/>
          <w:w w:val="115"/>
          <w:sz w:val="28"/>
        </w:rPr>
        <w:t>Уметь</w:t>
      </w:r>
      <w:r>
        <w:rPr>
          <w:sz w:val="28"/>
        </w:rPr>
        <w:tab/>
      </w:r>
      <w:r>
        <w:rPr>
          <w:spacing w:val="-2"/>
          <w:w w:val="115"/>
          <w:sz w:val="28"/>
        </w:rPr>
        <w:t>обозначать</w:t>
      </w:r>
      <w:r>
        <w:rPr>
          <w:sz w:val="28"/>
        </w:rPr>
        <w:tab/>
      </w:r>
      <w:r>
        <w:rPr>
          <w:spacing w:val="-10"/>
          <w:w w:val="115"/>
          <w:sz w:val="28"/>
        </w:rPr>
        <w:t>и</w:t>
      </w:r>
      <w:r>
        <w:rPr>
          <w:sz w:val="28"/>
        </w:rPr>
        <w:tab/>
      </w:r>
      <w:r>
        <w:rPr>
          <w:spacing w:val="-2"/>
          <w:w w:val="115"/>
          <w:sz w:val="28"/>
        </w:rPr>
        <w:t>находить</w:t>
      </w:r>
      <w:r>
        <w:rPr>
          <w:sz w:val="28"/>
        </w:rPr>
        <w:tab/>
      </w:r>
      <w:r>
        <w:rPr>
          <w:spacing w:val="-2"/>
          <w:w w:val="115"/>
          <w:sz w:val="28"/>
        </w:rPr>
        <w:t>первые</w:t>
      </w:r>
      <w:r>
        <w:rPr>
          <w:sz w:val="28"/>
        </w:rPr>
        <w:tab/>
      </w:r>
      <w:r>
        <w:rPr>
          <w:spacing w:val="-6"/>
          <w:w w:val="115"/>
          <w:sz w:val="28"/>
        </w:rPr>
        <w:t>20</w:t>
      </w:r>
      <w:r>
        <w:rPr>
          <w:sz w:val="28"/>
        </w:rPr>
        <w:tab/>
      </w:r>
      <w:r>
        <w:rPr>
          <w:spacing w:val="-2"/>
          <w:w w:val="115"/>
          <w:sz w:val="28"/>
        </w:rPr>
        <w:t>химических элементов</w:t>
      </w:r>
    </w:p>
    <w:p w:rsidR="00AF0D96" w:rsidRDefault="00EA6D05">
      <w:pPr>
        <w:pStyle w:val="a3"/>
        <w:spacing w:line="321" w:lineRule="exact"/>
        <w:ind w:left="1719" w:firstLine="0"/>
        <w:jc w:val="left"/>
      </w:pPr>
      <w:r>
        <w:rPr>
          <w:w w:val="115"/>
        </w:rPr>
        <w:t>Периодической</w:t>
      </w:r>
      <w:r>
        <w:rPr>
          <w:spacing w:val="-8"/>
          <w:w w:val="115"/>
        </w:rPr>
        <w:t xml:space="preserve"> </w:t>
      </w:r>
      <w:r>
        <w:rPr>
          <w:w w:val="115"/>
        </w:rPr>
        <w:t>таблицы</w:t>
      </w:r>
      <w:r>
        <w:rPr>
          <w:spacing w:val="-3"/>
          <w:w w:val="115"/>
        </w:rPr>
        <w:t xml:space="preserve"> </w:t>
      </w:r>
      <w:r>
        <w:rPr>
          <w:w w:val="115"/>
        </w:rPr>
        <w:t>Д.</w:t>
      </w:r>
      <w:r>
        <w:rPr>
          <w:spacing w:val="-3"/>
          <w:w w:val="115"/>
        </w:rPr>
        <w:t xml:space="preserve"> </w:t>
      </w:r>
      <w:r>
        <w:rPr>
          <w:w w:val="115"/>
        </w:rPr>
        <w:t>И.</w:t>
      </w:r>
      <w:r>
        <w:rPr>
          <w:spacing w:val="-3"/>
          <w:w w:val="115"/>
        </w:rPr>
        <w:t xml:space="preserve"> </w:t>
      </w:r>
      <w:r>
        <w:rPr>
          <w:spacing w:val="-2"/>
          <w:w w:val="115"/>
        </w:rPr>
        <w:t>Менделеева;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1990"/>
          <w:tab w:val="left" w:pos="3624"/>
          <w:tab w:val="left" w:pos="5192"/>
          <w:tab w:val="left" w:pos="6141"/>
          <w:tab w:val="left" w:pos="7628"/>
          <w:tab w:val="left" w:pos="8005"/>
          <w:tab w:val="left" w:pos="9511"/>
          <w:tab w:val="left" w:pos="10540"/>
        </w:tabs>
        <w:ind w:right="686" w:firstLine="0"/>
        <w:jc w:val="left"/>
        <w:rPr>
          <w:sz w:val="28"/>
        </w:rPr>
      </w:pPr>
      <w:r>
        <w:rPr>
          <w:w w:val="115"/>
          <w:sz w:val="28"/>
        </w:rPr>
        <w:t>Вычислять относительную молекулярную и атомную массу веществ;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>массовую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>долю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>химического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>элемента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>по</w:t>
      </w:r>
      <w:r>
        <w:rPr>
          <w:spacing w:val="80"/>
          <w:w w:val="115"/>
          <w:sz w:val="28"/>
        </w:rPr>
        <w:t xml:space="preserve"> </w:t>
      </w:r>
      <w:r>
        <w:rPr>
          <w:w w:val="115"/>
          <w:sz w:val="28"/>
        </w:rPr>
        <w:t xml:space="preserve">формуле </w:t>
      </w:r>
      <w:r>
        <w:rPr>
          <w:spacing w:val="-2"/>
          <w:w w:val="115"/>
          <w:sz w:val="28"/>
        </w:rPr>
        <w:t>соединения;</w:t>
      </w:r>
      <w:r>
        <w:rPr>
          <w:sz w:val="28"/>
        </w:rPr>
        <w:tab/>
      </w:r>
      <w:r>
        <w:rPr>
          <w:spacing w:val="-2"/>
          <w:w w:val="115"/>
          <w:sz w:val="28"/>
        </w:rPr>
        <w:t>массовую</w:t>
      </w:r>
      <w:r>
        <w:rPr>
          <w:sz w:val="28"/>
        </w:rPr>
        <w:tab/>
      </w:r>
      <w:r>
        <w:rPr>
          <w:spacing w:val="-4"/>
          <w:w w:val="115"/>
          <w:sz w:val="28"/>
        </w:rPr>
        <w:t>долю</w:t>
      </w:r>
      <w:r>
        <w:rPr>
          <w:sz w:val="28"/>
        </w:rPr>
        <w:tab/>
      </w:r>
      <w:r>
        <w:rPr>
          <w:spacing w:val="-2"/>
          <w:w w:val="115"/>
          <w:sz w:val="28"/>
        </w:rPr>
        <w:t>вещества</w:t>
      </w:r>
      <w:r>
        <w:rPr>
          <w:sz w:val="28"/>
        </w:rPr>
        <w:tab/>
      </w:r>
      <w:r>
        <w:rPr>
          <w:spacing w:val="-10"/>
          <w:w w:val="115"/>
          <w:sz w:val="28"/>
        </w:rPr>
        <w:t>в</w:t>
      </w:r>
      <w:r>
        <w:rPr>
          <w:sz w:val="28"/>
        </w:rPr>
        <w:tab/>
      </w:r>
      <w:r>
        <w:rPr>
          <w:spacing w:val="-2"/>
          <w:w w:val="115"/>
          <w:sz w:val="28"/>
        </w:rPr>
        <w:t>растворе,</w:t>
      </w:r>
      <w:r>
        <w:rPr>
          <w:sz w:val="28"/>
        </w:rPr>
        <w:tab/>
      </w:r>
      <w:r>
        <w:rPr>
          <w:spacing w:val="-2"/>
          <w:w w:val="115"/>
          <w:sz w:val="28"/>
        </w:rPr>
        <w:t>смеси</w:t>
      </w:r>
      <w:r>
        <w:rPr>
          <w:sz w:val="28"/>
        </w:rPr>
        <w:tab/>
      </w:r>
      <w:r>
        <w:rPr>
          <w:spacing w:val="-10"/>
          <w:w w:val="115"/>
          <w:sz w:val="28"/>
        </w:rPr>
        <w:t xml:space="preserve">и </w:t>
      </w:r>
      <w:proofErr w:type="spellStart"/>
      <w:r>
        <w:rPr>
          <w:w w:val="115"/>
          <w:sz w:val="28"/>
        </w:rPr>
        <w:t>объѐмную</w:t>
      </w:r>
      <w:proofErr w:type="spellEnd"/>
      <w:r>
        <w:rPr>
          <w:w w:val="115"/>
          <w:sz w:val="28"/>
        </w:rPr>
        <w:t xml:space="preserve"> долю газов;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2067"/>
          <w:tab w:val="left" w:pos="2940"/>
          <w:tab w:val="left" w:pos="3383"/>
          <w:tab w:val="left" w:pos="4691"/>
          <w:tab w:val="left" w:pos="4852"/>
          <w:tab w:val="left" w:pos="6467"/>
          <w:tab w:val="left" w:pos="8379"/>
          <w:tab w:val="left" w:pos="9691"/>
        </w:tabs>
        <w:ind w:right="684" w:firstLine="0"/>
        <w:jc w:val="left"/>
        <w:rPr>
          <w:sz w:val="28"/>
        </w:rPr>
      </w:pPr>
      <w:r>
        <w:rPr>
          <w:w w:val="115"/>
          <w:sz w:val="28"/>
        </w:rPr>
        <w:t xml:space="preserve">Применять основные операции мыслительной деятельности </w:t>
      </w:r>
      <w:r>
        <w:rPr>
          <w:spacing w:val="-2"/>
          <w:w w:val="115"/>
          <w:sz w:val="28"/>
        </w:rPr>
        <w:t>анализ</w:t>
      </w:r>
      <w:r>
        <w:rPr>
          <w:sz w:val="28"/>
        </w:rPr>
        <w:tab/>
      </w:r>
      <w:r>
        <w:rPr>
          <w:spacing w:val="-10"/>
          <w:w w:val="115"/>
          <w:sz w:val="28"/>
        </w:rPr>
        <w:t>и</w:t>
      </w:r>
      <w:r>
        <w:rPr>
          <w:sz w:val="28"/>
        </w:rPr>
        <w:tab/>
      </w:r>
      <w:r>
        <w:rPr>
          <w:spacing w:val="-44"/>
          <w:sz w:val="28"/>
        </w:rPr>
        <w:t xml:space="preserve"> </w:t>
      </w:r>
      <w:r>
        <w:rPr>
          <w:w w:val="115"/>
          <w:sz w:val="28"/>
        </w:rPr>
        <w:t>синтез,</w:t>
      </w:r>
      <w:r>
        <w:rPr>
          <w:sz w:val="28"/>
        </w:rPr>
        <w:tab/>
      </w:r>
      <w:r>
        <w:rPr>
          <w:spacing w:val="-2"/>
          <w:w w:val="115"/>
          <w:sz w:val="28"/>
        </w:rPr>
        <w:t>сравнение,</w:t>
      </w:r>
      <w:r>
        <w:rPr>
          <w:sz w:val="28"/>
        </w:rPr>
        <w:tab/>
      </w:r>
      <w:r>
        <w:rPr>
          <w:spacing w:val="-69"/>
          <w:sz w:val="28"/>
        </w:rPr>
        <w:t xml:space="preserve"> </w:t>
      </w:r>
      <w:r>
        <w:rPr>
          <w:spacing w:val="-2"/>
          <w:w w:val="115"/>
          <w:sz w:val="28"/>
        </w:rPr>
        <w:t>обобщение,</w:t>
      </w:r>
      <w:r>
        <w:rPr>
          <w:sz w:val="28"/>
        </w:rPr>
        <w:tab/>
      </w:r>
      <w:r>
        <w:rPr>
          <w:spacing w:val="-2"/>
          <w:w w:val="115"/>
          <w:sz w:val="28"/>
        </w:rPr>
        <w:t xml:space="preserve">систематизацию, </w:t>
      </w:r>
      <w:r>
        <w:rPr>
          <w:w w:val="115"/>
          <w:sz w:val="28"/>
        </w:rPr>
        <w:t xml:space="preserve">классификацию, выявление причинно-следственных связей - для </w:t>
      </w:r>
      <w:r>
        <w:rPr>
          <w:spacing w:val="-2"/>
          <w:w w:val="115"/>
          <w:sz w:val="28"/>
        </w:rPr>
        <w:t>изучения</w:t>
      </w:r>
      <w:r>
        <w:rPr>
          <w:sz w:val="28"/>
        </w:rPr>
        <w:tab/>
      </w:r>
      <w:r>
        <w:rPr>
          <w:spacing w:val="-2"/>
          <w:w w:val="115"/>
          <w:sz w:val="28"/>
        </w:rPr>
        <w:t>свойств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веществ;</w:t>
      </w:r>
      <w:r>
        <w:rPr>
          <w:sz w:val="28"/>
        </w:rPr>
        <w:tab/>
      </w:r>
      <w:r>
        <w:rPr>
          <w:spacing w:val="-2"/>
          <w:w w:val="115"/>
          <w:sz w:val="28"/>
        </w:rPr>
        <w:t>естественнонаучные</w:t>
      </w:r>
      <w:r>
        <w:rPr>
          <w:sz w:val="28"/>
        </w:rPr>
        <w:tab/>
      </w:r>
      <w:r>
        <w:rPr>
          <w:spacing w:val="-2"/>
          <w:w w:val="115"/>
          <w:sz w:val="28"/>
        </w:rPr>
        <w:t xml:space="preserve">методы </w:t>
      </w:r>
      <w:r>
        <w:rPr>
          <w:w w:val="115"/>
          <w:sz w:val="28"/>
        </w:rPr>
        <w:t>познания</w:t>
      </w:r>
      <w:r>
        <w:rPr>
          <w:spacing w:val="-4"/>
          <w:w w:val="115"/>
          <w:sz w:val="28"/>
        </w:rPr>
        <w:t xml:space="preserve"> </w:t>
      </w:r>
      <w:r>
        <w:rPr>
          <w:w w:val="115"/>
          <w:sz w:val="28"/>
        </w:rPr>
        <w:t>-</w:t>
      </w:r>
      <w:r>
        <w:rPr>
          <w:spacing w:val="-4"/>
          <w:w w:val="115"/>
          <w:sz w:val="28"/>
        </w:rPr>
        <w:t xml:space="preserve"> </w:t>
      </w:r>
      <w:r>
        <w:rPr>
          <w:w w:val="115"/>
          <w:sz w:val="28"/>
        </w:rPr>
        <w:t>наблюдение,</w:t>
      </w:r>
      <w:r>
        <w:rPr>
          <w:spacing w:val="-4"/>
          <w:w w:val="115"/>
          <w:sz w:val="28"/>
        </w:rPr>
        <w:t xml:space="preserve"> </w:t>
      </w:r>
      <w:r>
        <w:rPr>
          <w:w w:val="115"/>
          <w:sz w:val="28"/>
        </w:rPr>
        <w:t>измерение,</w:t>
      </w:r>
      <w:r>
        <w:rPr>
          <w:spacing w:val="-2"/>
          <w:w w:val="115"/>
          <w:sz w:val="28"/>
        </w:rPr>
        <w:t xml:space="preserve"> </w:t>
      </w:r>
      <w:r>
        <w:rPr>
          <w:w w:val="115"/>
          <w:sz w:val="28"/>
        </w:rPr>
        <w:t>моделирование,</w:t>
      </w:r>
      <w:r>
        <w:rPr>
          <w:spacing w:val="-9"/>
          <w:w w:val="115"/>
          <w:sz w:val="28"/>
        </w:rPr>
        <w:t xml:space="preserve"> </w:t>
      </w:r>
      <w:r>
        <w:rPr>
          <w:w w:val="115"/>
          <w:sz w:val="28"/>
        </w:rPr>
        <w:t>эксперимент (реальный и мысленный);</w:t>
      </w:r>
    </w:p>
    <w:p w:rsidR="00AF0D96" w:rsidRDefault="00EA6D05">
      <w:pPr>
        <w:pStyle w:val="a4"/>
        <w:numPr>
          <w:ilvl w:val="0"/>
          <w:numId w:val="4"/>
        </w:numPr>
        <w:tabs>
          <w:tab w:val="left" w:pos="2074"/>
          <w:tab w:val="left" w:pos="3796"/>
          <w:tab w:val="left" w:pos="3969"/>
          <w:tab w:val="left" w:pos="4054"/>
          <w:tab w:val="left" w:pos="4316"/>
          <w:tab w:val="left" w:pos="5743"/>
          <w:tab w:val="left" w:pos="6098"/>
          <w:tab w:val="left" w:pos="6425"/>
          <w:tab w:val="left" w:pos="6952"/>
          <w:tab w:val="left" w:pos="8075"/>
          <w:tab w:val="left" w:pos="8940"/>
          <w:tab w:val="left" w:pos="9363"/>
          <w:tab w:val="left" w:pos="10387"/>
          <w:tab w:val="left" w:pos="10576"/>
        </w:tabs>
        <w:ind w:right="682" w:firstLine="0"/>
        <w:jc w:val="left"/>
        <w:rPr>
          <w:sz w:val="28"/>
        </w:rPr>
      </w:pPr>
      <w:r>
        <w:rPr>
          <w:w w:val="115"/>
          <w:sz w:val="28"/>
        </w:rPr>
        <w:t xml:space="preserve">Следовать правилам пользования химической посудой и </w:t>
      </w:r>
      <w:r>
        <w:rPr>
          <w:spacing w:val="-2"/>
          <w:w w:val="115"/>
          <w:sz w:val="28"/>
        </w:rPr>
        <w:t>лабораторным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оборудованием,</w:t>
      </w:r>
      <w:r>
        <w:rPr>
          <w:sz w:val="28"/>
        </w:rPr>
        <w:tab/>
      </w:r>
      <w:r>
        <w:rPr>
          <w:spacing w:val="-2"/>
          <w:w w:val="115"/>
          <w:sz w:val="28"/>
        </w:rPr>
        <w:t>приготовлением</w:t>
      </w:r>
      <w:r>
        <w:rPr>
          <w:sz w:val="28"/>
        </w:rPr>
        <w:tab/>
      </w:r>
      <w:r>
        <w:rPr>
          <w:spacing w:val="-2"/>
          <w:w w:val="115"/>
          <w:sz w:val="28"/>
        </w:rPr>
        <w:t>растворов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0"/>
          <w:w w:val="115"/>
          <w:sz w:val="28"/>
        </w:rPr>
        <w:t xml:space="preserve">с </w:t>
      </w:r>
      <w:proofErr w:type="spellStart"/>
      <w:r>
        <w:rPr>
          <w:spacing w:val="-2"/>
          <w:w w:val="115"/>
          <w:sz w:val="28"/>
        </w:rPr>
        <w:t>определѐнной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массовой</w:t>
      </w:r>
      <w:r>
        <w:rPr>
          <w:sz w:val="28"/>
        </w:rPr>
        <w:tab/>
      </w:r>
      <w:r>
        <w:rPr>
          <w:spacing w:val="-2"/>
          <w:w w:val="115"/>
          <w:sz w:val="28"/>
        </w:rPr>
        <w:t>долей</w:t>
      </w:r>
      <w:r>
        <w:rPr>
          <w:sz w:val="28"/>
        </w:rPr>
        <w:tab/>
      </w:r>
      <w:proofErr w:type="spellStart"/>
      <w:r>
        <w:rPr>
          <w:spacing w:val="-2"/>
          <w:w w:val="115"/>
          <w:sz w:val="28"/>
        </w:rPr>
        <w:t>растворѐнного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вещества; планировать</w:t>
      </w:r>
      <w:r>
        <w:rPr>
          <w:sz w:val="28"/>
        </w:rPr>
        <w:tab/>
      </w:r>
      <w:r>
        <w:rPr>
          <w:spacing w:val="-10"/>
          <w:w w:val="115"/>
          <w:sz w:val="28"/>
        </w:rPr>
        <w:t>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проводить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w w:val="115"/>
          <w:sz w:val="28"/>
        </w:rPr>
        <w:t>химические</w:t>
      </w:r>
      <w:r>
        <w:rPr>
          <w:sz w:val="28"/>
        </w:rPr>
        <w:tab/>
      </w:r>
      <w:r>
        <w:rPr>
          <w:spacing w:val="-2"/>
          <w:w w:val="115"/>
          <w:sz w:val="28"/>
        </w:rPr>
        <w:t>эксперименты</w:t>
      </w:r>
      <w:r>
        <w:rPr>
          <w:sz w:val="28"/>
        </w:rPr>
        <w:tab/>
      </w:r>
      <w:r>
        <w:rPr>
          <w:spacing w:val="-5"/>
          <w:w w:val="115"/>
          <w:sz w:val="28"/>
        </w:rPr>
        <w:t>по</w:t>
      </w:r>
    </w:p>
    <w:p w:rsidR="00AF0D96" w:rsidRDefault="00AF0D96">
      <w:pPr>
        <w:rPr>
          <w:sz w:val="28"/>
        </w:rPr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pStyle w:val="a3"/>
        <w:tabs>
          <w:tab w:val="left" w:pos="4111"/>
          <w:tab w:val="left" w:pos="5775"/>
          <w:tab w:val="left" w:pos="7257"/>
          <w:tab w:val="left" w:pos="7723"/>
          <w:tab w:val="left" w:pos="8946"/>
          <w:tab w:val="left" w:pos="9380"/>
        </w:tabs>
        <w:spacing w:before="63" w:line="242" w:lineRule="auto"/>
        <w:ind w:left="1719" w:right="690" w:firstLine="0"/>
        <w:jc w:val="left"/>
      </w:pPr>
      <w:r>
        <w:rPr>
          <w:spacing w:val="-2"/>
          <w:w w:val="115"/>
        </w:rPr>
        <w:lastRenderedPageBreak/>
        <w:t>распознаванию</w:t>
      </w:r>
      <w:r>
        <w:tab/>
      </w:r>
      <w:r>
        <w:rPr>
          <w:spacing w:val="-2"/>
          <w:w w:val="115"/>
        </w:rPr>
        <w:t>растворов</w:t>
      </w:r>
      <w:r>
        <w:tab/>
      </w:r>
      <w:r>
        <w:rPr>
          <w:spacing w:val="-2"/>
          <w:w w:val="115"/>
        </w:rPr>
        <w:t>щелочей</w:t>
      </w:r>
      <w:r>
        <w:tab/>
      </w:r>
      <w:r>
        <w:rPr>
          <w:spacing w:val="-10"/>
          <w:w w:val="115"/>
        </w:rPr>
        <w:t>и</w:t>
      </w:r>
      <w:r>
        <w:tab/>
      </w:r>
      <w:r>
        <w:rPr>
          <w:spacing w:val="-2"/>
          <w:w w:val="115"/>
        </w:rPr>
        <w:t>кислот</w:t>
      </w:r>
      <w:r>
        <w:tab/>
      </w:r>
      <w:r>
        <w:rPr>
          <w:spacing w:val="-10"/>
          <w:w w:val="115"/>
        </w:rPr>
        <w:t>с</w:t>
      </w:r>
      <w:r>
        <w:tab/>
      </w:r>
      <w:r>
        <w:rPr>
          <w:spacing w:val="-2"/>
          <w:w w:val="115"/>
        </w:rPr>
        <w:t xml:space="preserve">помощью </w:t>
      </w:r>
      <w:r>
        <w:rPr>
          <w:w w:val="115"/>
        </w:rPr>
        <w:t>индикаторов (лакмус, фенолфталеин, метилоранж и др.).</w:t>
      </w:r>
    </w:p>
    <w:p w:rsidR="00AF0D96" w:rsidRDefault="00AF0D96">
      <w:pPr>
        <w:spacing w:line="242" w:lineRule="auto"/>
        <w:sectPr w:rsidR="00AF0D96">
          <w:pgSz w:w="11910" w:h="16390"/>
          <w:pgMar w:top="1060" w:right="160" w:bottom="280" w:left="340" w:header="720" w:footer="720" w:gutter="0"/>
          <w:cols w:space="720"/>
        </w:sectPr>
      </w:pPr>
    </w:p>
    <w:p w:rsidR="00AF0D96" w:rsidRDefault="00EA6D05">
      <w:pPr>
        <w:spacing w:before="64" w:line="278" w:lineRule="auto"/>
        <w:ind w:left="971" w:right="8866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1"/>
        <w:gridCol w:w="4230"/>
        <w:gridCol w:w="1098"/>
        <w:gridCol w:w="2022"/>
        <w:gridCol w:w="2102"/>
        <w:gridCol w:w="3307"/>
      </w:tblGrid>
      <w:tr w:rsidR="00AF0D96">
        <w:trPr>
          <w:trHeight w:val="321"/>
        </w:trPr>
        <w:tc>
          <w:tcPr>
            <w:tcW w:w="1851" w:type="dxa"/>
            <w:vMerge w:val="restart"/>
          </w:tcPr>
          <w:p w:rsidR="00AF0D96" w:rsidRDefault="00AF0D9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AF0D96" w:rsidRDefault="00EA6D05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230" w:type="dxa"/>
            <w:vMerge w:val="restart"/>
          </w:tcPr>
          <w:p w:rsidR="00AF0D96" w:rsidRDefault="00EA6D05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22" w:type="dxa"/>
            <w:gridSpan w:val="3"/>
          </w:tcPr>
          <w:p w:rsidR="00AF0D96" w:rsidRDefault="00EA6D05">
            <w:pPr>
              <w:pStyle w:val="TableParagraph"/>
              <w:spacing w:before="41" w:line="261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307" w:type="dxa"/>
            <w:vMerge w:val="restart"/>
          </w:tcPr>
          <w:p w:rsidR="00AF0D96" w:rsidRDefault="00EA6D05">
            <w:pPr>
              <w:pStyle w:val="TableParagraph"/>
              <w:spacing w:before="204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AF0D96">
        <w:trPr>
          <w:trHeight w:val="866"/>
        </w:trPr>
        <w:tc>
          <w:tcPr>
            <w:tcW w:w="1851" w:type="dxa"/>
            <w:vMerge/>
            <w:tcBorders>
              <w:top w:val="nil"/>
            </w:tcBorders>
          </w:tcPr>
          <w:p w:rsidR="00AF0D96" w:rsidRDefault="00AF0D9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:rsidR="00AF0D96" w:rsidRDefault="00AF0D96">
            <w:pPr>
              <w:rPr>
                <w:sz w:val="2"/>
                <w:szCs w:val="2"/>
              </w:rPr>
            </w:pP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177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307" w:type="dxa"/>
            <w:vMerge/>
            <w:tcBorders>
              <w:top w:val="nil"/>
            </w:tcBorders>
          </w:tcPr>
          <w:p w:rsidR="00AF0D96" w:rsidRDefault="00AF0D96">
            <w:pPr>
              <w:rPr>
                <w:sz w:val="2"/>
                <w:szCs w:val="2"/>
              </w:rPr>
            </w:pPr>
          </w:p>
        </w:tc>
      </w:tr>
      <w:tr w:rsidR="00AF0D96">
        <w:trPr>
          <w:trHeight w:val="318"/>
        </w:trPr>
        <w:tc>
          <w:tcPr>
            <w:tcW w:w="14610" w:type="dxa"/>
            <w:gridSpan w:val="6"/>
          </w:tcPr>
          <w:p w:rsidR="00AF0D96" w:rsidRDefault="00EA6D05">
            <w:pPr>
              <w:pStyle w:val="TableParagraph"/>
              <w:spacing w:before="38" w:line="261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понятия</w:t>
            </w:r>
          </w:p>
        </w:tc>
      </w:tr>
      <w:tr w:rsidR="00AF0D96">
        <w:trPr>
          <w:trHeight w:val="873"/>
        </w:trPr>
        <w:tc>
          <w:tcPr>
            <w:tcW w:w="1851" w:type="dxa"/>
          </w:tcPr>
          <w:p w:rsidR="00AF0D96" w:rsidRDefault="00AF0D96">
            <w:pPr>
              <w:pStyle w:val="TableParagraph"/>
              <w:rPr>
                <w:b/>
                <w:sz w:val="24"/>
              </w:rPr>
            </w:pPr>
          </w:p>
          <w:p w:rsidR="00AF0D96" w:rsidRDefault="00EA6D05">
            <w:pPr>
              <w:pStyle w:val="TableParagraph"/>
              <w:spacing w:before="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важная</w:t>
            </w:r>
            <w:r>
              <w:rPr>
                <w:spacing w:val="-2"/>
                <w:sz w:val="24"/>
              </w:rPr>
              <w:t xml:space="preserve"> область</w:t>
            </w:r>
          </w:p>
          <w:p w:rsidR="00AF0D96" w:rsidRDefault="00EA6D05">
            <w:pPr>
              <w:pStyle w:val="TableParagraph"/>
              <w:spacing w:before="0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естествознания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практической деятельности человека</w:t>
            </w:r>
          </w:p>
        </w:tc>
        <w:tc>
          <w:tcPr>
            <w:tcW w:w="1098" w:type="dxa"/>
          </w:tcPr>
          <w:p w:rsidR="00AF0D96" w:rsidRDefault="00AF0D96">
            <w:pPr>
              <w:pStyle w:val="TableParagraph"/>
              <w:rPr>
                <w:b/>
                <w:sz w:val="24"/>
              </w:rPr>
            </w:pPr>
          </w:p>
          <w:p w:rsidR="00AF0D96" w:rsidRDefault="00EA6D05">
            <w:pPr>
              <w:pStyle w:val="TableParagraph"/>
              <w:spacing w:before="0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22" w:type="dxa"/>
          </w:tcPr>
          <w:p w:rsidR="00AF0D96" w:rsidRDefault="00AF0D96">
            <w:pPr>
              <w:pStyle w:val="TableParagraph"/>
              <w:spacing w:before="69"/>
              <w:rPr>
                <w:b/>
              </w:rPr>
            </w:pPr>
          </w:p>
          <w:p w:rsidR="00AF0D96" w:rsidRDefault="00EA6D05">
            <w:pPr>
              <w:pStyle w:val="TableParagraph"/>
              <w:spacing w:before="0"/>
              <w:ind w:left="101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102" w:type="dxa"/>
          </w:tcPr>
          <w:p w:rsidR="00AF0D96" w:rsidRDefault="00AF0D96">
            <w:pPr>
              <w:pStyle w:val="TableParagraph"/>
              <w:rPr>
                <w:b/>
                <w:sz w:val="24"/>
              </w:rPr>
            </w:pPr>
          </w:p>
          <w:p w:rsidR="00AF0D96" w:rsidRDefault="00EA6D05">
            <w:pPr>
              <w:pStyle w:val="TableParagraph"/>
              <w:spacing w:before="0"/>
              <w:ind w:right="8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spacing w:before="188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1"/>
              <w:ind w:left="228"/>
            </w:pPr>
            <w:hyperlink r:id="rId7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321"/>
        </w:trPr>
        <w:tc>
          <w:tcPr>
            <w:tcW w:w="6081" w:type="dxa"/>
            <w:gridSpan w:val="2"/>
          </w:tcPr>
          <w:p w:rsidR="00AF0D96" w:rsidRDefault="00EA6D0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5" w:lineRule="exact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431" w:type="dxa"/>
            <w:gridSpan w:val="3"/>
          </w:tcPr>
          <w:p w:rsidR="00AF0D96" w:rsidRDefault="00AF0D96">
            <w:pPr>
              <w:pStyle w:val="TableParagraph"/>
              <w:spacing w:before="0"/>
            </w:pPr>
          </w:p>
        </w:tc>
      </w:tr>
      <w:tr w:rsidR="00AF0D96">
        <w:trPr>
          <w:trHeight w:val="321"/>
        </w:trPr>
        <w:tc>
          <w:tcPr>
            <w:tcW w:w="14610" w:type="dxa"/>
            <w:gridSpan w:val="6"/>
          </w:tcPr>
          <w:p w:rsidR="00AF0D96" w:rsidRDefault="00EA6D05">
            <w:pPr>
              <w:pStyle w:val="TableParagraph"/>
              <w:spacing w:before="41" w:line="261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 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агрегатные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состояния</w:t>
            </w:r>
          </w:p>
        </w:tc>
      </w:tr>
      <w:tr w:rsidR="00AF0D96">
        <w:trPr>
          <w:trHeight w:val="573"/>
        </w:trPr>
        <w:tc>
          <w:tcPr>
            <w:tcW w:w="1851" w:type="dxa"/>
          </w:tcPr>
          <w:p w:rsidR="00AF0D96" w:rsidRDefault="00EA6D05">
            <w:pPr>
              <w:pStyle w:val="TableParagraph"/>
              <w:spacing w:before="16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before="161"/>
              <w:ind w:left="23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161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170"/>
              <w:ind w:left="101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170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2" w:line="239" w:lineRule="exact"/>
              <w:ind w:left="228"/>
            </w:pPr>
            <w:hyperlink r:id="rId8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321"/>
        </w:trPr>
        <w:tc>
          <w:tcPr>
            <w:tcW w:w="6081" w:type="dxa"/>
            <w:gridSpan w:val="2"/>
          </w:tcPr>
          <w:p w:rsidR="00AF0D96" w:rsidRDefault="00EA6D0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5" w:lineRule="exact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31" w:type="dxa"/>
            <w:gridSpan w:val="3"/>
          </w:tcPr>
          <w:p w:rsidR="00AF0D96" w:rsidRDefault="00AF0D96">
            <w:pPr>
              <w:pStyle w:val="TableParagraph"/>
              <w:spacing w:before="0"/>
            </w:pPr>
          </w:p>
        </w:tc>
      </w:tr>
      <w:tr w:rsidR="00AF0D96">
        <w:trPr>
          <w:trHeight w:val="321"/>
        </w:trPr>
        <w:tc>
          <w:tcPr>
            <w:tcW w:w="14610" w:type="dxa"/>
            <w:gridSpan w:val="6"/>
          </w:tcPr>
          <w:p w:rsidR="00AF0D96" w:rsidRDefault="00EA6D05">
            <w:pPr>
              <w:pStyle w:val="TableParagraph"/>
              <w:spacing w:before="41" w:line="261" w:lineRule="exact"/>
              <w:ind w:left="232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Раздел</w:t>
            </w:r>
            <w:r>
              <w:rPr>
                <w:b/>
                <w:spacing w:val="-16"/>
                <w:w w:val="105"/>
                <w:sz w:val="24"/>
              </w:rPr>
              <w:t xml:space="preserve"> </w:t>
            </w:r>
            <w:r>
              <w:rPr>
                <w:b/>
                <w:w w:val="105"/>
                <w:sz w:val="24"/>
              </w:rPr>
              <w:t>3.</w:t>
            </w:r>
            <w:r>
              <w:rPr>
                <w:b/>
                <w:spacing w:val="-16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Смеси</w:t>
            </w:r>
            <w:r>
              <w:rPr>
                <w:b/>
                <w:color w:val="221F1F"/>
                <w:spacing w:val="-1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веществ,</w:t>
            </w:r>
            <w:r>
              <w:rPr>
                <w:b/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их</w:t>
            </w:r>
            <w:r>
              <w:rPr>
                <w:b/>
                <w:color w:val="221F1F"/>
                <w:spacing w:val="-1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spacing w:val="-2"/>
                <w:w w:val="105"/>
                <w:sz w:val="24"/>
              </w:rPr>
              <w:t>состав</w:t>
            </w:r>
          </w:p>
        </w:tc>
      </w:tr>
      <w:tr w:rsidR="00AF0D96">
        <w:trPr>
          <w:trHeight w:val="573"/>
        </w:trPr>
        <w:tc>
          <w:tcPr>
            <w:tcW w:w="1851" w:type="dxa"/>
          </w:tcPr>
          <w:p w:rsidR="00AF0D96" w:rsidRDefault="00EA6D05">
            <w:pPr>
              <w:pStyle w:val="TableParagraph"/>
              <w:spacing w:before="16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before="161"/>
              <w:ind w:left="232"/>
              <w:rPr>
                <w:sz w:val="24"/>
              </w:rPr>
            </w:pPr>
            <w:r>
              <w:rPr>
                <w:sz w:val="24"/>
              </w:rPr>
              <w:t>Чистые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смеси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161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171"/>
              <w:ind w:left="101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171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2" w:line="239" w:lineRule="exact"/>
              <w:ind w:left="228"/>
            </w:pPr>
            <w:hyperlink r:id="rId9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321"/>
        </w:trPr>
        <w:tc>
          <w:tcPr>
            <w:tcW w:w="1851" w:type="dxa"/>
          </w:tcPr>
          <w:p w:rsidR="00AF0D96" w:rsidRDefault="00EA6D05">
            <w:pPr>
              <w:pStyle w:val="TableParagraph"/>
              <w:spacing w:line="265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5" w:lineRule="exact"/>
              <w:ind w:left="182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22" w:type="dxa"/>
          </w:tcPr>
          <w:p w:rsidR="00AF0D96" w:rsidRDefault="00AF0D96">
            <w:pPr>
              <w:pStyle w:val="TableParagraph"/>
              <w:spacing w:before="0"/>
            </w:pP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43" w:line="258" w:lineRule="exact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3307" w:type="dxa"/>
          </w:tcPr>
          <w:p w:rsidR="00AF0D96" w:rsidRDefault="00AF0D96">
            <w:pPr>
              <w:pStyle w:val="TableParagraph"/>
              <w:spacing w:before="0"/>
            </w:pPr>
          </w:p>
        </w:tc>
      </w:tr>
      <w:tr w:rsidR="00AF0D96">
        <w:trPr>
          <w:trHeight w:val="573"/>
        </w:trPr>
        <w:tc>
          <w:tcPr>
            <w:tcW w:w="1851" w:type="dxa"/>
          </w:tcPr>
          <w:p w:rsidR="00AF0D96" w:rsidRDefault="00EA6D05">
            <w:pPr>
              <w:pStyle w:val="TableParagraph"/>
              <w:spacing w:before="16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before="161"/>
              <w:ind w:left="232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 xml:space="preserve"> примесей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161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161"/>
              <w:ind w:left="1039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170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2" w:line="239" w:lineRule="exact"/>
              <w:ind w:left="228"/>
            </w:pPr>
            <w:hyperlink r:id="rId10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321"/>
        </w:trPr>
        <w:tc>
          <w:tcPr>
            <w:tcW w:w="6081" w:type="dxa"/>
            <w:gridSpan w:val="2"/>
          </w:tcPr>
          <w:p w:rsidR="00AF0D96" w:rsidRDefault="00EA6D0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разделу: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5" w:lineRule="exact"/>
              <w:ind w:left="182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431" w:type="dxa"/>
            <w:gridSpan w:val="3"/>
          </w:tcPr>
          <w:p w:rsidR="00AF0D96" w:rsidRDefault="00AF0D96">
            <w:pPr>
              <w:pStyle w:val="TableParagraph"/>
              <w:spacing w:before="0"/>
            </w:pPr>
          </w:p>
        </w:tc>
      </w:tr>
      <w:tr w:rsidR="00AF0D96">
        <w:trPr>
          <w:trHeight w:val="321"/>
        </w:trPr>
        <w:tc>
          <w:tcPr>
            <w:tcW w:w="14610" w:type="dxa"/>
            <w:gridSpan w:val="6"/>
          </w:tcPr>
          <w:p w:rsidR="00AF0D96" w:rsidRDefault="00EA6D05">
            <w:pPr>
              <w:pStyle w:val="TableParagraph"/>
              <w:spacing w:before="41" w:line="261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Состав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формулы</w:t>
            </w:r>
          </w:p>
        </w:tc>
      </w:tr>
      <w:tr w:rsidR="00AF0D96">
        <w:trPr>
          <w:trHeight w:val="773"/>
        </w:trPr>
        <w:tc>
          <w:tcPr>
            <w:tcW w:w="1851" w:type="dxa"/>
          </w:tcPr>
          <w:p w:rsidR="00AF0D96" w:rsidRDefault="00EA6D05">
            <w:pPr>
              <w:pStyle w:val="TableParagraph"/>
              <w:spacing w:before="26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before="262"/>
              <w:ind w:left="158"/>
              <w:rPr>
                <w:sz w:val="24"/>
              </w:rPr>
            </w:pPr>
            <w:r>
              <w:rPr>
                <w:sz w:val="24"/>
              </w:rPr>
              <w:t>Классы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неорганических </w:t>
            </w:r>
            <w:r>
              <w:rPr>
                <w:spacing w:val="-2"/>
                <w:sz w:val="24"/>
              </w:rPr>
              <w:t>веществ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262"/>
              <w:ind w:left="48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262"/>
              <w:ind w:left="1011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02" w:type="dxa"/>
          </w:tcPr>
          <w:p w:rsidR="00AF0D96" w:rsidRDefault="00AF0D96">
            <w:pPr>
              <w:pStyle w:val="TableParagraph"/>
              <w:spacing w:before="16"/>
              <w:rPr>
                <w:b/>
              </w:rPr>
            </w:pPr>
          </w:p>
          <w:p w:rsidR="00AF0D96" w:rsidRDefault="00EA6D05">
            <w:pPr>
              <w:pStyle w:val="TableParagraph"/>
              <w:spacing w:before="0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2"/>
              <w:ind w:left="94"/>
            </w:pPr>
            <w:hyperlink r:id="rId11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775"/>
        </w:trPr>
        <w:tc>
          <w:tcPr>
            <w:tcW w:w="1851" w:type="dxa"/>
          </w:tcPr>
          <w:p w:rsidR="00AF0D96" w:rsidRDefault="00EA6D05">
            <w:pPr>
              <w:pStyle w:val="TableParagraph"/>
              <w:spacing w:before="26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230" w:type="dxa"/>
          </w:tcPr>
          <w:p w:rsidR="00AF0D96" w:rsidRDefault="00EA6D05">
            <w:pPr>
              <w:pStyle w:val="TableParagraph"/>
              <w:spacing w:before="261"/>
              <w:ind w:left="98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формулы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before="261"/>
              <w:ind w:left="182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22" w:type="dxa"/>
          </w:tcPr>
          <w:p w:rsidR="00AF0D96" w:rsidRDefault="00AF0D96">
            <w:pPr>
              <w:pStyle w:val="TableParagraph"/>
              <w:spacing w:before="0"/>
            </w:pPr>
          </w:p>
        </w:tc>
        <w:tc>
          <w:tcPr>
            <w:tcW w:w="2102" w:type="dxa"/>
          </w:tcPr>
          <w:p w:rsidR="00AF0D96" w:rsidRDefault="00AF0D96">
            <w:pPr>
              <w:pStyle w:val="TableParagraph"/>
              <w:spacing w:before="0"/>
            </w:pPr>
          </w:p>
        </w:tc>
        <w:tc>
          <w:tcPr>
            <w:tcW w:w="3307" w:type="dxa"/>
          </w:tcPr>
          <w:p w:rsidR="00AF0D96" w:rsidRDefault="00EA6D05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F0D96" w:rsidRDefault="0029736D">
            <w:pPr>
              <w:pStyle w:val="TableParagraph"/>
              <w:spacing w:before="2"/>
              <w:ind w:left="94"/>
            </w:pPr>
            <w:hyperlink r:id="rId12">
              <w:r w:rsidR="00EA6D05">
                <w:rPr>
                  <w:color w:val="0000FF"/>
                  <w:spacing w:val="-2"/>
                  <w:u w:val="single" w:color="0000FF"/>
                </w:rPr>
                <w:t>https://m.edsoo.ru/7f41837c</w:t>
              </w:r>
            </w:hyperlink>
          </w:p>
        </w:tc>
      </w:tr>
      <w:tr w:rsidR="00AF0D96">
        <w:trPr>
          <w:trHeight w:val="321"/>
        </w:trPr>
        <w:tc>
          <w:tcPr>
            <w:tcW w:w="6081" w:type="dxa"/>
            <w:gridSpan w:val="2"/>
          </w:tcPr>
          <w:p w:rsidR="00AF0D96" w:rsidRDefault="00EA6D05">
            <w:pPr>
              <w:pStyle w:val="TableParagraph"/>
              <w:spacing w:line="26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5" w:lineRule="exact"/>
              <w:ind w:left="51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43" w:line="258" w:lineRule="exact"/>
              <w:ind w:left="94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43" w:line="258" w:lineRule="exact"/>
              <w:ind w:right="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3307" w:type="dxa"/>
          </w:tcPr>
          <w:p w:rsidR="00AF0D96" w:rsidRDefault="00AF0D96">
            <w:pPr>
              <w:pStyle w:val="TableParagraph"/>
              <w:spacing w:before="0"/>
            </w:pPr>
          </w:p>
        </w:tc>
      </w:tr>
      <w:tr w:rsidR="00AF0D96">
        <w:trPr>
          <w:trHeight w:val="316"/>
        </w:trPr>
        <w:tc>
          <w:tcPr>
            <w:tcW w:w="6081" w:type="dxa"/>
            <w:gridSpan w:val="2"/>
          </w:tcPr>
          <w:p w:rsidR="00AF0D96" w:rsidRDefault="00EA6D05">
            <w:pPr>
              <w:pStyle w:val="TableParagraph"/>
              <w:spacing w:line="261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098" w:type="dxa"/>
          </w:tcPr>
          <w:p w:rsidR="00AF0D96" w:rsidRDefault="00EA6D05">
            <w:pPr>
              <w:pStyle w:val="TableParagraph"/>
              <w:spacing w:line="261" w:lineRule="exact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22" w:type="dxa"/>
          </w:tcPr>
          <w:p w:rsidR="00AF0D96" w:rsidRDefault="00EA6D05">
            <w:pPr>
              <w:pStyle w:val="TableParagraph"/>
              <w:spacing w:before="43" w:line="253" w:lineRule="exact"/>
              <w:ind w:left="101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2102" w:type="dxa"/>
          </w:tcPr>
          <w:p w:rsidR="00AF0D96" w:rsidRDefault="00EA6D05">
            <w:pPr>
              <w:pStyle w:val="TableParagraph"/>
              <w:spacing w:before="43" w:line="253" w:lineRule="exact"/>
              <w:ind w:right="928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3307" w:type="dxa"/>
          </w:tcPr>
          <w:p w:rsidR="00AF0D96" w:rsidRDefault="00AF0D96">
            <w:pPr>
              <w:pStyle w:val="TableParagraph"/>
              <w:spacing w:before="0"/>
            </w:pPr>
          </w:p>
        </w:tc>
      </w:tr>
    </w:tbl>
    <w:p w:rsidR="00AF0D96" w:rsidRDefault="00AF0D96">
      <w:pPr>
        <w:sectPr w:rsidR="00AF0D96">
          <w:pgSz w:w="16390" w:h="11910" w:orient="landscape"/>
          <w:pgMar w:top="1060" w:right="640" w:bottom="280" w:left="920" w:header="720" w:footer="720" w:gutter="0"/>
          <w:cols w:space="720"/>
        </w:sectPr>
      </w:pPr>
    </w:p>
    <w:p w:rsidR="00AF0D96" w:rsidRDefault="00AF0D9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0"/>
        <w:gridCol w:w="1097"/>
        <w:gridCol w:w="2021"/>
        <w:gridCol w:w="2101"/>
        <w:gridCol w:w="3306"/>
      </w:tblGrid>
      <w:tr w:rsidR="00AF0D96">
        <w:trPr>
          <w:trHeight w:val="319"/>
        </w:trPr>
        <w:tc>
          <w:tcPr>
            <w:tcW w:w="6080" w:type="dxa"/>
          </w:tcPr>
          <w:p w:rsidR="00AF0D96" w:rsidRDefault="00EA6D05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097" w:type="dxa"/>
          </w:tcPr>
          <w:p w:rsidR="00AF0D96" w:rsidRDefault="00EA6D05">
            <w:pPr>
              <w:pStyle w:val="TableParagraph"/>
              <w:spacing w:before="39" w:line="260" w:lineRule="exact"/>
              <w:ind w:left="51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21" w:type="dxa"/>
          </w:tcPr>
          <w:p w:rsidR="00AF0D96" w:rsidRDefault="00EA6D05">
            <w:pPr>
              <w:pStyle w:val="TableParagraph"/>
              <w:spacing w:before="39" w:line="260" w:lineRule="exact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01" w:type="dxa"/>
          </w:tcPr>
          <w:p w:rsidR="00AF0D96" w:rsidRDefault="00EA6D05">
            <w:pPr>
              <w:pStyle w:val="TableParagraph"/>
              <w:spacing w:before="39" w:line="260" w:lineRule="exact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06" w:type="dxa"/>
          </w:tcPr>
          <w:p w:rsidR="00AF0D96" w:rsidRDefault="00AF0D9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AF0D96" w:rsidRDefault="00AF0D96">
      <w:pPr>
        <w:rPr>
          <w:sz w:val="24"/>
        </w:rPr>
        <w:sectPr w:rsidR="00AF0D96">
          <w:pgSz w:w="16390" w:h="11910" w:orient="landscape"/>
          <w:pgMar w:top="1100" w:right="640" w:bottom="280" w:left="920" w:header="720" w:footer="720" w:gutter="0"/>
          <w:cols w:space="720"/>
        </w:sectPr>
      </w:pPr>
    </w:p>
    <w:p w:rsidR="00AF0D96" w:rsidRDefault="00EA6D05">
      <w:pPr>
        <w:spacing w:before="59" w:line="276" w:lineRule="auto"/>
        <w:ind w:left="220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AF0D96" w:rsidRDefault="00EA6D05">
      <w:pPr>
        <w:spacing w:before="2"/>
        <w:ind w:left="22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AF0D96" w:rsidRDefault="00EA6D05">
      <w:pPr>
        <w:pStyle w:val="a4"/>
        <w:numPr>
          <w:ilvl w:val="0"/>
          <w:numId w:val="3"/>
        </w:numPr>
        <w:tabs>
          <w:tab w:val="left" w:pos="1516"/>
        </w:tabs>
        <w:spacing w:before="316" w:line="264" w:lineRule="auto"/>
        <w:ind w:right="98" w:firstLine="707"/>
        <w:rPr>
          <w:sz w:val="28"/>
        </w:rPr>
      </w:pPr>
      <w:r>
        <w:rPr>
          <w:color w:val="1A1A1A"/>
          <w:sz w:val="28"/>
        </w:rPr>
        <w:t>Химия,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7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класс/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Габриелян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О.С.,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Остроумов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И.Г.,</w:t>
      </w:r>
      <w:r>
        <w:rPr>
          <w:color w:val="1A1A1A"/>
          <w:spacing w:val="40"/>
          <w:sz w:val="28"/>
        </w:rPr>
        <w:t xml:space="preserve"> </w:t>
      </w:r>
      <w:r>
        <w:rPr>
          <w:color w:val="1A1A1A"/>
          <w:sz w:val="28"/>
        </w:rPr>
        <w:t>Сладков</w:t>
      </w:r>
      <w:r>
        <w:rPr>
          <w:color w:val="1A1A1A"/>
          <w:spacing w:val="80"/>
          <w:w w:val="150"/>
          <w:sz w:val="28"/>
        </w:rPr>
        <w:t xml:space="preserve"> </w:t>
      </w:r>
      <w:r>
        <w:rPr>
          <w:color w:val="1A1A1A"/>
          <w:sz w:val="28"/>
        </w:rPr>
        <w:t>С.А., Акционерное общество «Издательство «Просвещение»</w:t>
      </w:r>
    </w:p>
    <w:p w:rsidR="00AF0D96" w:rsidRDefault="00EA6D05">
      <w:pPr>
        <w:pStyle w:val="a4"/>
        <w:numPr>
          <w:ilvl w:val="0"/>
          <w:numId w:val="3"/>
        </w:numPr>
        <w:tabs>
          <w:tab w:val="left" w:pos="1516"/>
        </w:tabs>
        <w:spacing w:line="264" w:lineRule="auto"/>
        <w:ind w:right="180" w:firstLine="707"/>
        <w:rPr>
          <w:sz w:val="28"/>
        </w:rPr>
      </w:pPr>
      <w:r>
        <w:rPr>
          <w:color w:val="1A1A1A"/>
          <w:sz w:val="28"/>
        </w:rPr>
        <w:t>Таблицы: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Периодическая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система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z w:val="28"/>
        </w:rPr>
        <w:t>химических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элементов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Д.</w:t>
      </w:r>
      <w:r>
        <w:rPr>
          <w:color w:val="1A1A1A"/>
          <w:spacing w:val="-9"/>
          <w:sz w:val="28"/>
        </w:rPr>
        <w:t xml:space="preserve"> </w:t>
      </w:r>
      <w:r>
        <w:rPr>
          <w:color w:val="1A1A1A"/>
          <w:sz w:val="28"/>
        </w:rPr>
        <w:t>И. Менделеева, таблица растворимости.</w:t>
      </w:r>
    </w:p>
    <w:p w:rsidR="00AF0D96" w:rsidRDefault="00EA6D05">
      <w:pPr>
        <w:spacing w:before="314"/>
        <w:ind w:left="220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AF0D96" w:rsidRDefault="00EA6D05">
      <w:pPr>
        <w:pStyle w:val="a3"/>
        <w:spacing w:before="317" w:line="264" w:lineRule="auto"/>
        <w:ind w:left="100" w:right="4" w:firstLine="707"/>
        <w:jc w:val="left"/>
      </w:pPr>
      <w:r>
        <w:t>Реализация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ФГОС</w:t>
      </w:r>
      <w:r>
        <w:rPr>
          <w:spacing w:val="-8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образования (Институт стратегии развития образования)</w:t>
      </w:r>
    </w:p>
    <w:p w:rsidR="00AF0D96" w:rsidRDefault="00EA6D05">
      <w:pPr>
        <w:spacing w:before="314" w:line="480" w:lineRule="auto"/>
        <w:ind w:left="220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AF0D96" w:rsidRDefault="00EA6D05">
      <w:pPr>
        <w:pStyle w:val="a4"/>
        <w:numPr>
          <w:ilvl w:val="0"/>
          <w:numId w:val="2"/>
        </w:numPr>
        <w:tabs>
          <w:tab w:val="left" w:pos="818"/>
        </w:tabs>
        <w:spacing w:line="318" w:lineRule="exact"/>
        <w:ind w:left="818" w:hanging="358"/>
        <w:rPr>
          <w:sz w:val="28"/>
        </w:rPr>
      </w:pPr>
      <w:r>
        <w:rPr>
          <w:color w:val="1A1A1A"/>
          <w:spacing w:val="-2"/>
          <w:sz w:val="28"/>
        </w:rPr>
        <w:t>https://educont.ru/?utm_source=eljur</w:t>
      </w:r>
    </w:p>
    <w:p w:rsidR="00AF0D96" w:rsidRDefault="00EA6D05">
      <w:pPr>
        <w:pStyle w:val="a4"/>
        <w:numPr>
          <w:ilvl w:val="0"/>
          <w:numId w:val="2"/>
        </w:numPr>
        <w:tabs>
          <w:tab w:val="left" w:pos="818"/>
        </w:tabs>
        <w:spacing w:before="31"/>
        <w:ind w:left="818" w:hanging="358"/>
        <w:rPr>
          <w:sz w:val="28"/>
        </w:rPr>
      </w:pPr>
      <w:r>
        <w:rPr>
          <w:color w:val="1A1A1A"/>
          <w:spacing w:val="-2"/>
          <w:sz w:val="28"/>
        </w:rPr>
        <w:t>https://edu.skysmart.ru/</w:t>
      </w:r>
    </w:p>
    <w:p w:rsidR="00AF0D96" w:rsidRDefault="00EA6D05">
      <w:pPr>
        <w:pStyle w:val="a4"/>
        <w:numPr>
          <w:ilvl w:val="0"/>
          <w:numId w:val="2"/>
        </w:numPr>
        <w:tabs>
          <w:tab w:val="left" w:pos="818"/>
        </w:tabs>
        <w:spacing w:before="33"/>
        <w:ind w:left="818" w:hanging="358"/>
        <w:rPr>
          <w:sz w:val="28"/>
        </w:rPr>
      </w:pPr>
      <w:r>
        <w:rPr>
          <w:color w:val="1A1A1A"/>
          <w:spacing w:val="-2"/>
          <w:sz w:val="28"/>
        </w:rPr>
        <w:t>https://resh.edu.ru/</w:t>
      </w:r>
    </w:p>
    <w:p w:rsidR="00AF0D96" w:rsidRDefault="00EA6D05">
      <w:pPr>
        <w:pStyle w:val="a4"/>
        <w:numPr>
          <w:ilvl w:val="0"/>
          <w:numId w:val="2"/>
        </w:numPr>
        <w:tabs>
          <w:tab w:val="left" w:pos="818"/>
        </w:tabs>
        <w:spacing w:before="31"/>
        <w:ind w:left="818" w:hanging="358"/>
        <w:rPr>
          <w:sz w:val="28"/>
        </w:rPr>
      </w:pPr>
      <w:r>
        <w:rPr>
          <w:color w:val="1A1A1A"/>
          <w:spacing w:val="-2"/>
          <w:sz w:val="28"/>
        </w:rPr>
        <w:t>https://uchi.ru/</w:t>
      </w:r>
    </w:p>
    <w:p w:rsidR="00AF0D96" w:rsidRDefault="00EA6D05">
      <w:pPr>
        <w:pStyle w:val="a4"/>
        <w:numPr>
          <w:ilvl w:val="0"/>
          <w:numId w:val="2"/>
        </w:numPr>
        <w:tabs>
          <w:tab w:val="left" w:pos="818"/>
        </w:tabs>
        <w:spacing w:before="33"/>
        <w:ind w:left="818" w:hanging="358"/>
        <w:rPr>
          <w:sz w:val="28"/>
        </w:rPr>
      </w:pPr>
      <w:r>
        <w:rPr>
          <w:color w:val="1A1A1A"/>
          <w:spacing w:val="-2"/>
          <w:sz w:val="28"/>
        </w:rPr>
        <w:t>https://</w:t>
      </w:r>
      <w:hyperlink r:id="rId13">
        <w:r>
          <w:rPr>
            <w:color w:val="1A1A1A"/>
            <w:spacing w:val="-2"/>
            <w:sz w:val="28"/>
          </w:rPr>
          <w:t>www.yaklass.ru</w:t>
        </w:r>
      </w:hyperlink>
    </w:p>
    <w:sectPr w:rsidR="00AF0D96">
      <w:pgSz w:w="11910" w:h="16840"/>
      <w:pgMar w:top="1360" w:right="134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348"/>
    <w:multiLevelType w:val="hybridMultilevel"/>
    <w:tmpl w:val="7FAEAE72"/>
    <w:lvl w:ilvl="0" w:tplc="DF2A0738">
      <w:start w:val="1"/>
      <w:numFmt w:val="decimal"/>
      <w:lvlText w:val="%1."/>
      <w:lvlJc w:val="left"/>
      <w:pPr>
        <w:ind w:left="10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 w:tplc="4EBCF2E8">
      <w:numFmt w:val="bullet"/>
      <w:lvlText w:val="•"/>
      <w:lvlJc w:val="left"/>
      <w:pPr>
        <w:ind w:left="1012" w:hanging="708"/>
      </w:pPr>
      <w:rPr>
        <w:rFonts w:hint="default"/>
        <w:lang w:val="ru-RU" w:eastAsia="en-US" w:bidi="ar-SA"/>
      </w:rPr>
    </w:lvl>
    <w:lvl w:ilvl="2" w:tplc="50A8B248">
      <w:numFmt w:val="bullet"/>
      <w:lvlText w:val="•"/>
      <w:lvlJc w:val="left"/>
      <w:pPr>
        <w:ind w:left="1925" w:hanging="708"/>
      </w:pPr>
      <w:rPr>
        <w:rFonts w:hint="default"/>
        <w:lang w:val="ru-RU" w:eastAsia="en-US" w:bidi="ar-SA"/>
      </w:rPr>
    </w:lvl>
    <w:lvl w:ilvl="3" w:tplc="13A02C20">
      <w:numFmt w:val="bullet"/>
      <w:lvlText w:val="•"/>
      <w:lvlJc w:val="left"/>
      <w:pPr>
        <w:ind w:left="2837" w:hanging="708"/>
      </w:pPr>
      <w:rPr>
        <w:rFonts w:hint="default"/>
        <w:lang w:val="ru-RU" w:eastAsia="en-US" w:bidi="ar-SA"/>
      </w:rPr>
    </w:lvl>
    <w:lvl w:ilvl="4" w:tplc="25883CAA">
      <w:numFmt w:val="bullet"/>
      <w:lvlText w:val="•"/>
      <w:lvlJc w:val="left"/>
      <w:pPr>
        <w:ind w:left="3750" w:hanging="708"/>
      </w:pPr>
      <w:rPr>
        <w:rFonts w:hint="default"/>
        <w:lang w:val="ru-RU" w:eastAsia="en-US" w:bidi="ar-SA"/>
      </w:rPr>
    </w:lvl>
    <w:lvl w:ilvl="5" w:tplc="D1A684EA">
      <w:numFmt w:val="bullet"/>
      <w:lvlText w:val="•"/>
      <w:lvlJc w:val="left"/>
      <w:pPr>
        <w:ind w:left="4663" w:hanging="708"/>
      </w:pPr>
      <w:rPr>
        <w:rFonts w:hint="default"/>
        <w:lang w:val="ru-RU" w:eastAsia="en-US" w:bidi="ar-SA"/>
      </w:rPr>
    </w:lvl>
    <w:lvl w:ilvl="6" w:tplc="81AE5C16">
      <w:numFmt w:val="bullet"/>
      <w:lvlText w:val="•"/>
      <w:lvlJc w:val="left"/>
      <w:pPr>
        <w:ind w:left="5575" w:hanging="708"/>
      </w:pPr>
      <w:rPr>
        <w:rFonts w:hint="default"/>
        <w:lang w:val="ru-RU" w:eastAsia="en-US" w:bidi="ar-SA"/>
      </w:rPr>
    </w:lvl>
    <w:lvl w:ilvl="7" w:tplc="1D14FA36">
      <w:numFmt w:val="bullet"/>
      <w:lvlText w:val="•"/>
      <w:lvlJc w:val="left"/>
      <w:pPr>
        <w:ind w:left="6488" w:hanging="708"/>
      </w:pPr>
      <w:rPr>
        <w:rFonts w:hint="default"/>
        <w:lang w:val="ru-RU" w:eastAsia="en-US" w:bidi="ar-SA"/>
      </w:rPr>
    </w:lvl>
    <w:lvl w:ilvl="8" w:tplc="6CE03D3E">
      <w:numFmt w:val="bullet"/>
      <w:lvlText w:val="•"/>
      <w:lvlJc w:val="left"/>
      <w:pPr>
        <w:ind w:left="7401" w:hanging="708"/>
      </w:pPr>
      <w:rPr>
        <w:rFonts w:hint="default"/>
        <w:lang w:val="ru-RU" w:eastAsia="en-US" w:bidi="ar-SA"/>
      </w:rPr>
    </w:lvl>
  </w:abstractNum>
  <w:abstractNum w:abstractNumId="1">
    <w:nsid w:val="0D261888"/>
    <w:multiLevelType w:val="hybridMultilevel"/>
    <w:tmpl w:val="C22EF4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B6C70B1"/>
    <w:multiLevelType w:val="hybridMultilevel"/>
    <w:tmpl w:val="FE803CC2"/>
    <w:lvl w:ilvl="0" w:tplc="581C93F2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A88AEE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2" w:tplc="2D32483E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 w:tplc="F79CBEE2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4" w:tplc="949CCC96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5" w:tplc="256C1E70">
      <w:numFmt w:val="bullet"/>
      <w:lvlText w:val="•"/>
      <w:lvlJc w:val="left"/>
      <w:pPr>
        <w:ind w:left="5023" w:hanging="360"/>
      </w:pPr>
      <w:rPr>
        <w:rFonts w:hint="default"/>
        <w:lang w:val="ru-RU" w:eastAsia="en-US" w:bidi="ar-SA"/>
      </w:rPr>
    </w:lvl>
    <w:lvl w:ilvl="6" w:tplc="F224F674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7" w:tplc="834A4C44">
      <w:numFmt w:val="bullet"/>
      <w:lvlText w:val="•"/>
      <w:lvlJc w:val="left"/>
      <w:pPr>
        <w:ind w:left="6704" w:hanging="360"/>
      </w:pPr>
      <w:rPr>
        <w:rFonts w:hint="default"/>
        <w:lang w:val="ru-RU" w:eastAsia="en-US" w:bidi="ar-SA"/>
      </w:rPr>
    </w:lvl>
    <w:lvl w:ilvl="8" w:tplc="5ADC09F4">
      <w:numFmt w:val="bullet"/>
      <w:lvlText w:val="•"/>
      <w:lvlJc w:val="left"/>
      <w:pPr>
        <w:ind w:left="7545" w:hanging="360"/>
      </w:pPr>
      <w:rPr>
        <w:rFonts w:hint="default"/>
        <w:lang w:val="ru-RU" w:eastAsia="en-US" w:bidi="ar-SA"/>
      </w:rPr>
    </w:lvl>
  </w:abstractNum>
  <w:abstractNum w:abstractNumId="3">
    <w:nsid w:val="44D97D03"/>
    <w:multiLevelType w:val="hybridMultilevel"/>
    <w:tmpl w:val="75081FDA"/>
    <w:lvl w:ilvl="0" w:tplc="58D2D612">
      <w:start w:val="1"/>
      <w:numFmt w:val="decimal"/>
      <w:lvlText w:val="%1)"/>
      <w:lvlJc w:val="left"/>
      <w:pPr>
        <w:ind w:left="226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716B448">
      <w:numFmt w:val="bullet"/>
      <w:lvlText w:val="-"/>
      <w:lvlJc w:val="left"/>
      <w:pPr>
        <w:ind w:left="1362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60E6E82">
      <w:numFmt w:val="bullet"/>
      <w:lvlText w:val="•"/>
      <w:lvlJc w:val="left"/>
      <w:pPr>
        <w:ind w:left="3276" w:hanging="197"/>
      </w:pPr>
      <w:rPr>
        <w:rFonts w:hint="default"/>
        <w:lang w:val="ru-RU" w:eastAsia="en-US" w:bidi="ar-SA"/>
      </w:rPr>
    </w:lvl>
    <w:lvl w:ilvl="3" w:tplc="F9DAAF28">
      <w:numFmt w:val="bullet"/>
      <w:lvlText w:val="•"/>
      <w:lvlJc w:val="left"/>
      <w:pPr>
        <w:ind w:left="4292" w:hanging="197"/>
      </w:pPr>
      <w:rPr>
        <w:rFonts w:hint="default"/>
        <w:lang w:val="ru-RU" w:eastAsia="en-US" w:bidi="ar-SA"/>
      </w:rPr>
    </w:lvl>
    <w:lvl w:ilvl="4" w:tplc="0EA05352">
      <w:numFmt w:val="bullet"/>
      <w:lvlText w:val="•"/>
      <w:lvlJc w:val="left"/>
      <w:pPr>
        <w:ind w:left="5308" w:hanging="197"/>
      </w:pPr>
      <w:rPr>
        <w:rFonts w:hint="default"/>
        <w:lang w:val="ru-RU" w:eastAsia="en-US" w:bidi="ar-SA"/>
      </w:rPr>
    </w:lvl>
    <w:lvl w:ilvl="5" w:tplc="DC7E8B30">
      <w:numFmt w:val="bullet"/>
      <w:lvlText w:val="•"/>
      <w:lvlJc w:val="left"/>
      <w:pPr>
        <w:ind w:left="6325" w:hanging="197"/>
      </w:pPr>
      <w:rPr>
        <w:rFonts w:hint="default"/>
        <w:lang w:val="ru-RU" w:eastAsia="en-US" w:bidi="ar-SA"/>
      </w:rPr>
    </w:lvl>
    <w:lvl w:ilvl="6" w:tplc="213A2B6C">
      <w:numFmt w:val="bullet"/>
      <w:lvlText w:val="•"/>
      <w:lvlJc w:val="left"/>
      <w:pPr>
        <w:ind w:left="7341" w:hanging="197"/>
      </w:pPr>
      <w:rPr>
        <w:rFonts w:hint="default"/>
        <w:lang w:val="ru-RU" w:eastAsia="en-US" w:bidi="ar-SA"/>
      </w:rPr>
    </w:lvl>
    <w:lvl w:ilvl="7" w:tplc="1DE66392">
      <w:numFmt w:val="bullet"/>
      <w:lvlText w:val="•"/>
      <w:lvlJc w:val="left"/>
      <w:pPr>
        <w:ind w:left="8357" w:hanging="197"/>
      </w:pPr>
      <w:rPr>
        <w:rFonts w:hint="default"/>
        <w:lang w:val="ru-RU" w:eastAsia="en-US" w:bidi="ar-SA"/>
      </w:rPr>
    </w:lvl>
    <w:lvl w:ilvl="8" w:tplc="52DC2D54">
      <w:numFmt w:val="bullet"/>
      <w:lvlText w:val="•"/>
      <w:lvlJc w:val="left"/>
      <w:pPr>
        <w:ind w:left="9373" w:hanging="197"/>
      </w:pPr>
      <w:rPr>
        <w:rFonts w:hint="default"/>
        <w:lang w:val="ru-RU" w:eastAsia="en-US" w:bidi="ar-SA"/>
      </w:rPr>
    </w:lvl>
  </w:abstractNum>
  <w:abstractNum w:abstractNumId="4">
    <w:nsid w:val="67B67C43"/>
    <w:multiLevelType w:val="hybridMultilevel"/>
    <w:tmpl w:val="B75A7162"/>
    <w:lvl w:ilvl="0" w:tplc="3B14D62A">
      <w:numFmt w:val="bullet"/>
      <w:lvlText w:val="–"/>
      <w:lvlJc w:val="left"/>
      <w:pPr>
        <w:ind w:left="1362" w:hanging="20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607EAA">
      <w:numFmt w:val="bullet"/>
      <w:lvlText w:val=""/>
      <w:lvlJc w:val="left"/>
      <w:pPr>
        <w:ind w:left="136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4A025C6">
      <w:numFmt w:val="bullet"/>
      <w:lvlText w:val="•"/>
      <w:lvlJc w:val="left"/>
      <w:pPr>
        <w:ind w:left="3369" w:hanging="708"/>
      </w:pPr>
      <w:rPr>
        <w:rFonts w:hint="default"/>
        <w:lang w:val="ru-RU" w:eastAsia="en-US" w:bidi="ar-SA"/>
      </w:rPr>
    </w:lvl>
    <w:lvl w:ilvl="3" w:tplc="8B7455D8">
      <w:numFmt w:val="bullet"/>
      <w:lvlText w:val="•"/>
      <w:lvlJc w:val="left"/>
      <w:pPr>
        <w:ind w:left="4373" w:hanging="708"/>
      </w:pPr>
      <w:rPr>
        <w:rFonts w:hint="default"/>
        <w:lang w:val="ru-RU" w:eastAsia="en-US" w:bidi="ar-SA"/>
      </w:rPr>
    </w:lvl>
    <w:lvl w:ilvl="4" w:tplc="BDC85192">
      <w:numFmt w:val="bullet"/>
      <w:lvlText w:val="•"/>
      <w:lvlJc w:val="left"/>
      <w:pPr>
        <w:ind w:left="5378" w:hanging="708"/>
      </w:pPr>
      <w:rPr>
        <w:rFonts w:hint="default"/>
        <w:lang w:val="ru-RU" w:eastAsia="en-US" w:bidi="ar-SA"/>
      </w:rPr>
    </w:lvl>
    <w:lvl w:ilvl="5" w:tplc="DA46686C">
      <w:numFmt w:val="bullet"/>
      <w:lvlText w:val="•"/>
      <w:lvlJc w:val="left"/>
      <w:pPr>
        <w:ind w:left="6383" w:hanging="708"/>
      </w:pPr>
      <w:rPr>
        <w:rFonts w:hint="default"/>
        <w:lang w:val="ru-RU" w:eastAsia="en-US" w:bidi="ar-SA"/>
      </w:rPr>
    </w:lvl>
    <w:lvl w:ilvl="6" w:tplc="75D4D4DC">
      <w:numFmt w:val="bullet"/>
      <w:lvlText w:val="•"/>
      <w:lvlJc w:val="left"/>
      <w:pPr>
        <w:ind w:left="7387" w:hanging="708"/>
      </w:pPr>
      <w:rPr>
        <w:rFonts w:hint="default"/>
        <w:lang w:val="ru-RU" w:eastAsia="en-US" w:bidi="ar-SA"/>
      </w:rPr>
    </w:lvl>
    <w:lvl w:ilvl="7" w:tplc="86DE622A">
      <w:numFmt w:val="bullet"/>
      <w:lvlText w:val="•"/>
      <w:lvlJc w:val="left"/>
      <w:pPr>
        <w:ind w:left="8392" w:hanging="708"/>
      </w:pPr>
      <w:rPr>
        <w:rFonts w:hint="default"/>
        <w:lang w:val="ru-RU" w:eastAsia="en-US" w:bidi="ar-SA"/>
      </w:rPr>
    </w:lvl>
    <w:lvl w:ilvl="8" w:tplc="55D2F5A8">
      <w:numFmt w:val="bullet"/>
      <w:lvlText w:val="•"/>
      <w:lvlJc w:val="left"/>
      <w:pPr>
        <w:ind w:left="9397" w:hanging="708"/>
      </w:pPr>
      <w:rPr>
        <w:rFonts w:hint="default"/>
        <w:lang w:val="ru-RU" w:eastAsia="en-US" w:bidi="ar-SA"/>
      </w:rPr>
    </w:lvl>
  </w:abstractNum>
  <w:abstractNum w:abstractNumId="5">
    <w:nsid w:val="7B856C9B"/>
    <w:multiLevelType w:val="hybridMultilevel"/>
    <w:tmpl w:val="95C8C5D8"/>
    <w:lvl w:ilvl="0" w:tplc="8548B442">
      <w:numFmt w:val="bullet"/>
      <w:lvlText w:val=""/>
      <w:lvlJc w:val="left"/>
      <w:pPr>
        <w:ind w:left="1719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DC6140">
      <w:numFmt w:val="bullet"/>
      <w:lvlText w:val="•"/>
      <w:lvlJc w:val="left"/>
      <w:pPr>
        <w:ind w:left="2688" w:hanging="272"/>
      </w:pPr>
      <w:rPr>
        <w:rFonts w:hint="default"/>
        <w:lang w:val="ru-RU" w:eastAsia="en-US" w:bidi="ar-SA"/>
      </w:rPr>
    </w:lvl>
    <w:lvl w:ilvl="2" w:tplc="5D888860">
      <w:numFmt w:val="bullet"/>
      <w:lvlText w:val="•"/>
      <w:lvlJc w:val="left"/>
      <w:pPr>
        <w:ind w:left="3657" w:hanging="272"/>
      </w:pPr>
      <w:rPr>
        <w:rFonts w:hint="default"/>
        <w:lang w:val="ru-RU" w:eastAsia="en-US" w:bidi="ar-SA"/>
      </w:rPr>
    </w:lvl>
    <w:lvl w:ilvl="3" w:tplc="6DD28D38">
      <w:numFmt w:val="bullet"/>
      <w:lvlText w:val="•"/>
      <w:lvlJc w:val="left"/>
      <w:pPr>
        <w:ind w:left="4625" w:hanging="272"/>
      </w:pPr>
      <w:rPr>
        <w:rFonts w:hint="default"/>
        <w:lang w:val="ru-RU" w:eastAsia="en-US" w:bidi="ar-SA"/>
      </w:rPr>
    </w:lvl>
    <w:lvl w:ilvl="4" w:tplc="017EB872">
      <w:numFmt w:val="bullet"/>
      <w:lvlText w:val="•"/>
      <w:lvlJc w:val="left"/>
      <w:pPr>
        <w:ind w:left="5594" w:hanging="272"/>
      </w:pPr>
      <w:rPr>
        <w:rFonts w:hint="default"/>
        <w:lang w:val="ru-RU" w:eastAsia="en-US" w:bidi="ar-SA"/>
      </w:rPr>
    </w:lvl>
    <w:lvl w:ilvl="5" w:tplc="6C80E0D8">
      <w:numFmt w:val="bullet"/>
      <w:lvlText w:val="•"/>
      <w:lvlJc w:val="left"/>
      <w:pPr>
        <w:ind w:left="6563" w:hanging="272"/>
      </w:pPr>
      <w:rPr>
        <w:rFonts w:hint="default"/>
        <w:lang w:val="ru-RU" w:eastAsia="en-US" w:bidi="ar-SA"/>
      </w:rPr>
    </w:lvl>
    <w:lvl w:ilvl="6" w:tplc="6E7CF1EC">
      <w:numFmt w:val="bullet"/>
      <w:lvlText w:val="•"/>
      <w:lvlJc w:val="left"/>
      <w:pPr>
        <w:ind w:left="7531" w:hanging="272"/>
      </w:pPr>
      <w:rPr>
        <w:rFonts w:hint="default"/>
        <w:lang w:val="ru-RU" w:eastAsia="en-US" w:bidi="ar-SA"/>
      </w:rPr>
    </w:lvl>
    <w:lvl w:ilvl="7" w:tplc="75EAF314">
      <w:numFmt w:val="bullet"/>
      <w:lvlText w:val="•"/>
      <w:lvlJc w:val="left"/>
      <w:pPr>
        <w:ind w:left="8500" w:hanging="272"/>
      </w:pPr>
      <w:rPr>
        <w:rFonts w:hint="default"/>
        <w:lang w:val="ru-RU" w:eastAsia="en-US" w:bidi="ar-SA"/>
      </w:rPr>
    </w:lvl>
    <w:lvl w:ilvl="8" w:tplc="EA3C8F6C">
      <w:numFmt w:val="bullet"/>
      <w:lvlText w:val="•"/>
      <w:lvlJc w:val="left"/>
      <w:pPr>
        <w:ind w:left="9469" w:hanging="27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F0D96"/>
    <w:rsid w:val="0029736D"/>
    <w:rsid w:val="00625B35"/>
    <w:rsid w:val="00980110"/>
    <w:rsid w:val="00AF0D96"/>
    <w:rsid w:val="00D94D06"/>
    <w:rsid w:val="00EA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65" w:hanging="30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96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62" w:firstLine="599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6"/>
    </w:pPr>
  </w:style>
  <w:style w:type="paragraph" w:styleId="a5">
    <w:name w:val="Title"/>
    <w:basedOn w:val="a"/>
    <w:link w:val="a6"/>
    <w:uiPriority w:val="1"/>
    <w:qFormat/>
    <w:rsid w:val="00980110"/>
    <w:pPr>
      <w:ind w:left="413" w:right="688"/>
      <w:jc w:val="center"/>
    </w:pPr>
    <w:rPr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980110"/>
    <w:rPr>
      <w:rFonts w:ascii="Times New Roman" w:eastAsia="Times New Roman" w:hAnsi="Times New Roman" w:cs="Times New Roman"/>
      <w:b/>
      <w:bCs/>
      <w:sz w:val="110"/>
      <w:szCs w:val="110"/>
      <w:lang w:val="ru-RU"/>
    </w:rPr>
  </w:style>
  <w:style w:type="character" w:styleId="a7">
    <w:name w:val="Hyperlink"/>
    <w:basedOn w:val="a0"/>
    <w:uiPriority w:val="99"/>
    <w:unhideWhenUsed/>
    <w:rsid w:val="00D94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65" w:hanging="30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96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6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62" w:firstLine="599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36"/>
    </w:pPr>
  </w:style>
  <w:style w:type="paragraph" w:styleId="a5">
    <w:name w:val="Title"/>
    <w:basedOn w:val="a"/>
    <w:link w:val="a6"/>
    <w:uiPriority w:val="1"/>
    <w:qFormat/>
    <w:rsid w:val="00980110"/>
    <w:pPr>
      <w:ind w:left="413" w:right="688"/>
      <w:jc w:val="center"/>
    </w:pPr>
    <w:rPr>
      <w:b/>
      <w:bCs/>
      <w:sz w:val="110"/>
      <w:szCs w:val="110"/>
    </w:rPr>
  </w:style>
  <w:style w:type="character" w:customStyle="1" w:styleId="a6">
    <w:name w:val="Название Знак"/>
    <w:basedOn w:val="a0"/>
    <w:link w:val="a5"/>
    <w:uiPriority w:val="1"/>
    <w:rsid w:val="00980110"/>
    <w:rPr>
      <w:rFonts w:ascii="Times New Roman" w:eastAsia="Times New Roman" w:hAnsi="Times New Roman" w:cs="Times New Roman"/>
      <w:b/>
      <w:bCs/>
      <w:sz w:val="110"/>
      <w:szCs w:val="110"/>
      <w:lang w:val="ru-RU"/>
    </w:rPr>
  </w:style>
  <w:style w:type="character" w:styleId="a7">
    <w:name w:val="Hyperlink"/>
    <w:basedOn w:val="a0"/>
    <w:uiPriority w:val="99"/>
    <w:unhideWhenUsed/>
    <w:rsid w:val="00D94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://www.yaklass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l_sh25n@orel-region.ru" TargetMode="External"/><Relationship Id="rId11" Type="http://schemas.openxmlformats.org/officeDocument/2006/relationships/hyperlink" Target="https://m.edsoo.ru/7f41837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.edsoo.ru/7f4183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4590</Words>
  <Characters>26168</Characters>
  <Application>Microsoft Office Word</Application>
  <DocSecurity>0</DocSecurity>
  <Lines>218</Lines>
  <Paragraphs>61</Paragraphs>
  <ScaleCrop>false</ScaleCrop>
  <Company>SPecialiST RePack</Company>
  <LinksUpToDate>false</LinksUpToDate>
  <CharactersWithSpaces>30697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2024-08-26T09:51:00Z</dcterms:created>
  <dcterms:modified xsi:type="dcterms:W3CDTF">2026-05-26T06:39:00Z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2024-08-26T00:00:00Z</vt:filetime>
  </property>
  <property fmtid="{D5CDD505-2E9C-101B-9397-08002B2CF9AE}" pid="5" name="Producer">
    <vt:lpwstr>Microsoft® Word 2010</vt:lpwstr>
  </property>
</Properties>
</file>